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center"/>
        <w:rPr>
          <w:rFonts w:ascii="TH SarabunIT๙" w:eastAsia="Angsana New" w:hAnsi="TH SarabunIT๙" w:cs="TH SarabunIT๙"/>
          <w:b/>
          <w:bCs/>
          <w:sz w:val="72"/>
          <w:szCs w:val="72"/>
        </w:rPr>
      </w:pPr>
      <w:r w:rsidRPr="0061597E"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>กรอบการประเมินผลการปฏิบัติราชการ</w:t>
      </w:r>
    </w:p>
    <w:p w:rsidR="009E02BA" w:rsidRPr="0061597E" w:rsidRDefault="009E02BA" w:rsidP="009E02BA">
      <w:pPr>
        <w:spacing w:before="120"/>
        <w:jc w:val="center"/>
        <w:rPr>
          <w:rFonts w:ascii="TH SarabunIT๙" w:eastAsia="Angsana New" w:hAnsi="TH SarabunIT๙" w:cs="TH SarabunIT๙"/>
          <w:b/>
          <w:bCs/>
          <w:sz w:val="72"/>
          <w:szCs w:val="72"/>
        </w:rPr>
      </w:pPr>
      <w:r w:rsidRPr="0061597E"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 xml:space="preserve">ตามคำรับรองการปฏิบัติราชการ </w:t>
      </w:r>
      <w:r>
        <w:rPr>
          <w:rFonts w:ascii="TH SarabunIT๙" w:eastAsia="Angsana New" w:hAnsi="TH SarabunIT๙" w:cs="TH SarabunIT๙" w:hint="cs"/>
          <w:b/>
          <w:bCs/>
          <w:sz w:val="72"/>
          <w:szCs w:val="72"/>
          <w:cs/>
        </w:rPr>
        <w:br/>
      </w:r>
      <w:r w:rsidRPr="0061597E"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 xml:space="preserve">ประจำปีงบประมาณ พ.ศ. </w:t>
      </w:r>
      <w:r w:rsidRPr="0061597E">
        <w:rPr>
          <w:rFonts w:ascii="TH SarabunIT๙" w:eastAsia="Angsana New" w:hAnsi="TH SarabunIT๙" w:cs="TH SarabunIT๙"/>
          <w:b/>
          <w:bCs/>
          <w:sz w:val="72"/>
          <w:szCs w:val="72"/>
        </w:rPr>
        <w:t>255</w:t>
      </w:r>
      <w:r>
        <w:rPr>
          <w:rFonts w:ascii="TH SarabunIT๙" w:eastAsia="Angsana New" w:hAnsi="TH SarabunIT๙" w:cs="TH SarabunIT๙"/>
          <w:b/>
          <w:bCs/>
          <w:sz w:val="72"/>
          <w:szCs w:val="72"/>
        </w:rPr>
        <w:t>6</w:t>
      </w:r>
    </w:p>
    <w:p w:rsidR="009E02BA" w:rsidRPr="00922E4B" w:rsidRDefault="00C840AB" w:rsidP="009E02BA">
      <w:pPr>
        <w:spacing w:before="120"/>
        <w:rPr>
          <w:rFonts w:ascii="TH SarabunIT๙" w:eastAsia="Angsana New" w:hAnsi="TH SarabunIT๙" w:cs="TH SarabunIT๙"/>
          <w:b/>
          <w:bCs/>
          <w:spacing w:val="-8"/>
          <w:sz w:val="72"/>
          <w:szCs w:val="72"/>
        </w:rPr>
      </w:pPr>
      <w:r>
        <w:rPr>
          <w:rFonts w:ascii="TH SarabunIT๙" w:eastAsia="Angsana New" w:hAnsi="TH SarabunIT๙" w:cs="TH SarabunIT๙" w:hint="cs"/>
          <w:b/>
          <w:bCs/>
          <w:spacing w:val="-8"/>
          <w:sz w:val="72"/>
          <w:szCs w:val="72"/>
          <w:cs/>
        </w:rPr>
        <w:t xml:space="preserve">   </w:t>
      </w:r>
      <w:r w:rsidR="009E02BA" w:rsidRPr="00922E4B">
        <w:rPr>
          <w:rFonts w:ascii="TH SarabunIT๙" w:eastAsia="Angsana New" w:hAnsi="TH SarabunIT๙" w:cs="TH SarabunIT๙"/>
          <w:b/>
          <w:bCs/>
          <w:spacing w:val="-8"/>
          <w:sz w:val="72"/>
          <w:szCs w:val="72"/>
          <w:cs/>
        </w:rPr>
        <w:t xml:space="preserve">รอบ </w:t>
      </w:r>
      <w:r w:rsidR="009E02BA" w:rsidRPr="00922E4B">
        <w:rPr>
          <w:rFonts w:ascii="TH SarabunIT๙" w:eastAsia="Angsana New" w:hAnsi="TH SarabunIT๙" w:cs="TH SarabunIT๙"/>
          <w:b/>
          <w:bCs/>
          <w:spacing w:val="-8"/>
          <w:sz w:val="72"/>
          <w:szCs w:val="72"/>
        </w:rPr>
        <w:t xml:space="preserve">6 </w:t>
      </w:r>
      <w:r w:rsidR="009E02BA" w:rsidRPr="00922E4B">
        <w:rPr>
          <w:rFonts w:ascii="TH SarabunIT๙" w:eastAsia="Angsana New" w:hAnsi="TH SarabunIT๙" w:cs="TH SarabunIT๙"/>
          <w:b/>
          <w:bCs/>
          <w:spacing w:val="-8"/>
          <w:sz w:val="72"/>
          <w:szCs w:val="72"/>
          <w:cs/>
        </w:rPr>
        <w:t>เดือน</w:t>
      </w:r>
      <w:r w:rsidR="007B7EC8">
        <w:rPr>
          <w:rFonts w:ascii="TH SarabunIT๙" w:eastAsia="Angsana New" w:hAnsi="TH SarabunIT๙" w:cs="TH SarabunIT๙" w:hint="cs"/>
          <w:b/>
          <w:bCs/>
          <w:spacing w:val="-8"/>
          <w:sz w:val="72"/>
          <w:szCs w:val="72"/>
          <w:cs/>
        </w:rPr>
        <w:t xml:space="preserve">หลัง </w:t>
      </w:r>
      <w:r w:rsidR="009E02BA" w:rsidRPr="00922E4B">
        <w:rPr>
          <w:rFonts w:ascii="TH SarabunIT๙" w:eastAsia="Angsana New" w:hAnsi="TH SarabunIT๙" w:cs="TH SarabunIT๙"/>
          <w:b/>
          <w:bCs/>
          <w:spacing w:val="-8"/>
          <w:sz w:val="72"/>
          <w:szCs w:val="72"/>
          <w:cs/>
        </w:rPr>
        <w:t>(</w:t>
      </w:r>
      <w:r w:rsidR="007B7EC8">
        <w:rPr>
          <w:rFonts w:ascii="TH SarabunIT๙" w:eastAsia="Angsana New" w:hAnsi="TH SarabunIT๙" w:cs="TH SarabunIT๙" w:hint="cs"/>
          <w:b/>
          <w:bCs/>
          <w:spacing w:val="-8"/>
          <w:sz w:val="72"/>
          <w:szCs w:val="72"/>
          <w:cs/>
        </w:rPr>
        <w:t>เมษายน</w:t>
      </w:r>
      <w:r w:rsidR="00922E4B">
        <w:rPr>
          <w:rFonts w:ascii="TH SarabunIT๙" w:eastAsia="Angsana New" w:hAnsi="TH SarabunIT๙" w:cs="TH SarabunIT๙"/>
          <w:b/>
          <w:bCs/>
          <w:spacing w:val="-8"/>
          <w:sz w:val="72"/>
          <w:szCs w:val="72"/>
        </w:rPr>
        <w:t>-</w:t>
      </w:r>
      <w:r w:rsidR="007B7EC8">
        <w:rPr>
          <w:rFonts w:ascii="TH SarabunIT๙" w:eastAsia="Angsana New" w:hAnsi="TH SarabunIT๙" w:cs="TH SarabunIT๙" w:hint="cs"/>
          <w:b/>
          <w:bCs/>
          <w:spacing w:val="-8"/>
          <w:sz w:val="72"/>
          <w:szCs w:val="72"/>
          <w:cs/>
        </w:rPr>
        <w:t xml:space="preserve">กันยายน </w:t>
      </w:r>
      <w:r w:rsidR="009E02BA" w:rsidRPr="00922E4B">
        <w:rPr>
          <w:rFonts w:ascii="TH SarabunIT๙" w:eastAsia="Angsana New" w:hAnsi="TH SarabunIT๙" w:cs="TH SarabunIT๙"/>
          <w:b/>
          <w:bCs/>
          <w:spacing w:val="-8"/>
          <w:sz w:val="72"/>
          <w:szCs w:val="72"/>
          <w:cs/>
        </w:rPr>
        <w:t>255</w:t>
      </w:r>
      <w:r w:rsidR="009E02BA" w:rsidRPr="00922E4B">
        <w:rPr>
          <w:rFonts w:ascii="TH SarabunIT๙" w:eastAsia="Angsana New" w:hAnsi="TH SarabunIT๙" w:cs="TH SarabunIT๙" w:hint="cs"/>
          <w:b/>
          <w:bCs/>
          <w:spacing w:val="-8"/>
          <w:sz w:val="72"/>
          <w:szCs w:val="72"/>
          <w:cs/>
        </w:rPr>
        <w:t>6</w:t>
      </w:r>
      <w:r w:rsidR="009E02BA" w:rsidRPr="00922E4B">
        <w:rPr>
          <w:rFonts w:ascii="TH SarabunIT๙" w:eastAsia="Angsana New" w:hAnsi="TH SarabunIT๙" w:cs="TH SarabunIT๙"/>
          <w:b/>
          <w:bCs/>
          <w:spacing w:val="-8"/>
          <w:sz w:val="72"/>
          <w:szCs w:val="72"/>
        </w:rPr>
        <w:t>)</w:t>
      </w: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Pr="0061597E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Default="009E02BA" w:rsidP="009E02BA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E02BA" w:rsidRDefault="009E02BA" w:rsidP="006779B5">
      <w:pPr>
        <w:tabs>
          <w:tab w:val="left" w:pos="7590"/>
        </w:tabs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9E02BA" w:rsidSect="00A32B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77" w:right="873" w:bottom="907" w:left="1440" w:header="720" w:footer="720" w:gutter="0"/>
          <w:cols w:space="708"/>
          <w:docGrid w:linePitch="360"/>
        </w:sect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</w:p>
    <w:p w:rsidR="009E02BA" w:rsidRPr="0061597E" w:rsidRDefault="009E02BA" w:rsidP="009E02BA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1.2.1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จำนวนภาษีศุลกากรที่สามารถจัดเก็บได้ (ล้านบาท)</w:t>
      </w:r>
    </w:p>
    <w:p w:rsidR="009E02BA" w:rsidRDefault="009E02BA" w:rsidP="00AB4876">
      <w:pPr>
        <w:pStyle w:val="a3"/>
        <w:spacing w:before="120"/>
        <w:ind w:left="1843" w:right="-46" w:hanging="1843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1597E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="006779B5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  <w:r w:rsidR="00AB4876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</w:t>
      </w:r>
      <w:r w:rsidRPr="00AB4876">
        <w:rPr>
          <w:rFonts w:ascii="TH SarabunIT๙" w:hAnsi="TH SarabunIT๙" w:cs="TH SarabunIT๙"/>
          <w:snapToGrid w:val="0"/>
          <w:spacing w:val="-4"/>
          <w:sz w:val="32"/>
          <w:szCs w:val="32"/>
          <w:cs/>
        </w:rPr>
        <w:t xml:space="preserve">กำหนดค่าเป้าหมายที่ได้รับจัดสรรจาก </w:t>
      </w:r>
      <w:proofErr w:type="spellStart"/>
      <w:r w:rsidRPr="00AB4876">
        <w:rPr>
          <w:rFonts w:ascii="TH SarabunIT๙" w:hAnsi="TH SarabunIT๙" w:cs="TH SarabunIT๙"/>
          <w:snapToGrid w:val="0"/>
          <w:spacing w:val="-4"/>
          <w:sz w:val="32"/>
          <w:szCs w:val="32"/>
          <w:cs/>
        </w:rPr>
        <w:t>สมพ</w:t>
      </w:r>
      <w:proofErr w:type="spellEnd"/>
      <w:r w:rsidRPr="00AB4876">
        <w:rPr>
          <w:rFonts w:ascii="TH SarabunIT๙" w:hAnsi="TH SarabunIT๙" w:cs="TH SarabunIT๙"/>
          <w:snapToGrid w:val="0"/>
          <w:spacing w:val="-4"/>
          <w:sz w:val="32"/>
          <w:szCs w:val="32"/>
          <w:cs/>
        </w:rPr>
        <w:t>.</w:t>
      </w:r>
      <w:r w:rsidR="00AB4876">
        <w:rPr>
          <w:rFonts w:ascii="TH SarabunIT๙" w:hAnsi="TH SarabunIT๙" w:cs="TH SarabunIT๙"/>
          <w:snapToGrid w:val="0"/>
          <w:spacing w:val="-4"/>
          <w:sz w:val="32"/>
          <w:szCs w:val="32"/>
        </w:rPr>
        <w:t xml:space="preserve"> </w:t>
      </w:r>
      <w:r w:rsidRPr="00AB4876">
        <w:rPr>
          <w:rFonts w:ascii="TH SarabunIT๙" w:hAnsi="TH SarabunIT๙" w:cs="TH SarabunIT๙"/>
          <w:snapToGrid w:val="0"/>
          <w:spacing w:val="-4"/>
          <w:sz w:val="32"/>
          <w:szCs w:val="32"/>
        </w:rPr>
        <w:t xml:space="preserve">X </w:t>
      </w:r>
      <w:r w:rsidRPr="00AB4876">
        <w:rPr>
          <w:rFonts w:ascii="TH SarabunIT๙" w:hAnsi="TH SarabunIT๙" w:cs="TH SarabunIT๙"/>
          <w:snapToGrid w:val="0"/>
          <w:spacing w:val="-4"/>
          <w:sz w:val="32"/>
          <w:szCs w:val="32"/>
          <w:cs/>
        </w:rPr>
        <w:t xml:space="preserve">อยู่ที่ระดับ </w:t>
      </w:r>
      <w:r w:rsidRPr="00AB4876">
        <w:rPr>
          <w:rFonts w:ascii="TH SarabunIT๙" w:hAnsi="TH SarabunIT๙" w:cs="TH SarabunIT๙"/>
          <w:snapToGrid w:val="0"/>
          <w:spacing w:val="-4"/>
          <w:sz w:val="32"/>
          <w:szCs w:val="32"/>
        </w:rPr>
        <w:t xml:space="preserve">5 </w:t>
      </w:r>
      <w:r w:rsidRPr="00AB4876">
        <w:rPr>
          <w:rFonts w:ascii="TH SarabunIT๙" w:hAnsi="TH SarabunIT๙" w:cs="TH SarabunIT๙"/>
          <w:snapToGrid w:val="0"/>
          <w:spacing w:val="-4"/>
          <w:sz w:val="32"/>
          <w:szCs w:val="32"/>
          <w:cs/>
        </w:rPr>
        <w:t xml:space="preserve">คะแนน </w:t>
      </w:r>
      <w:r w:rsidR="006779B5" w:rsidRPr="00AB4876">
        <w:rPr>
          <w:rFonts w:ascii="TH SarabunIT๙" w:hAnsi="TH SarabunIT๙" w:cs="TH SarabunIT๙" w:hint="cs"/>
          <w:snapToGrid w:val="0"/>
          <w:spacing w:val="-4"/>
          <w:sz w:val="32"/>
          <w:szCs w:val="32"/>
          <w:cs/>
        </w:rPr>
        <w:t>เท่ากับ</w:t>
      </w:r>
      <w:r w:rsidR="00AB4876">
        <w:rPr>
          <w:rFonts w:ascii="TH SarabunIT๙" w:hAnsi="TH SarabunIT๙" w:cs="TH SarabunIT๙" w:hint="cs"/>
          <w:snapToGrid w:val="0"/>
          <w:spacing w:val="-4"/>
          <w:sz w:val="32"/>
          <w:szCs w:val="32"/>
          <w:cs/>
        </w:rPr>
        <w:t xml:space="preserve"> </w:t>
      </w:r>
      <w:r w:rsidRPr="00AB4876">
        <w:rPr>
          <w:rFonts w:ascii="TH SarabunIT๙" w:hAnsi="TH SarabunIT๙" w:cs="TH SarabunIT๙" w:hint="cs"/>
          <w:snapToGrid w:val="0"/>
          <w:spacing w:val="-4"/>
          <w:sz w:val="32"/>
          <w:szCs w:val="32"/>
          <w:cs/>
        </w:rPr>
        <w:t>63,</w:t>
      </w:r>
      <w:r w:rsidR="00F224AD" w:rsidRPr="00AB4876">
        <w:rPr>
          <w:rFonts w:ascii="TH SarabunIT๙" w:hAnsi="TH SarabunIT๙" w:cs="TH SarabunIT๙"/>
          <w:snapToGrid w:val="0"/>
          <w:spacing w:val="-4"/>
          <w:sz w:val="32"/>
          <w:szCs w:val="32"/>
        </w:rPr>
        <w:t>410</w:t>
      </w:r>
      <w:r w:rsidR="00AB4876">
        <w:rPr>
          <w:rFonts w:ascii="TH SarabunIT๙" w:hAnsi="TH SarabunIT๙" w:cs="TH SarabunIT๙" w:hint="cs"/>
          <w:snapToGrid w:val="0"/>
          <w:sz w:val="32"/>
          <w:szCs w:val="32"/>
          <w:cs/>
        </w:rPr>
        <w:br/>
      </w:r>
      <w:r w:rsidR="00AB4876">
        <w:rPr>
          <w:rFonts w:ascii="TH SarabunIT๙" w:hAnsi="TH SarabunIT๙" w:cs="TH SarabunIT๙" w:hint="cs"/>
          <w:snapToGrid w:val="0"/>
          <w:spacing w:val="-4"/>
          <w:sz w:val="32"/>
          <w:szCs w:val="32"/>
          <w:cs/>
        </w:rPr>
        <w:t xml:space="preserve"> </w:t>
      </w:r>
      <w:r w:rsidRPr="009E02BA">
        <w:rPr>
          <w:rFonts w:ascii="TH SarabunIT๙" w:hAnsi="TH SarabunIT๙" w:cs="TH SarabunIT๙" w:hint="cs"/>
          <w:snapToGrid w:val="0"/>
          <w:spacing w:val="-4"/>
          <w:sz w:val="32"/>
          <w:szCs w:val="32"/>
          <w:cs/>
        </w:rPr>
        <w:t xml:space="preserve">ล้านบาท ตามที่กรมฯ กำหนด โดยมีช่วงปรับคะแนนที่ระดับ 1 เท่ากับ </w:t>
      </w:r>
      <w:r w:rsidRPr="009E02BA">
        <w:rPr>
          <w:rFonts w:ascii="TH SarabunIT๙" w:hAnsi="TH SarabunIT๙" w:cs="TH SarabunIT๙"/>
          <w:snapToGrid w:val="0"/>
          <w:spacing w:val="-4"/>
          <w:sz w:val="32"/>
          <w:szCs w:val="32"/>
        </w:rPr>
        <w:t>x</w:t>
      </w:r>
      <w:r w:rsidRPr="009E02BA">
        <w:rPr>
          <w:rFonts w:ascii="TH SarabunIT๙" w:hAnsi="TH SarabunIT๙" w:cs="TH SarabunIT๙" w:hint="cs"/>
          <w:snapToGrid w:val="0"/>
          <w:spacing w:val="-4"/>
          <w:sz w:val="32"/>
          <w:szCs w:val="32"/>
          <w:cs/>
        </w:rPr>
        <w:t>-10</w:t>
      </w:r>
      <w:r w:rsidRPr="009E02BA">
        <w:rPr>
          <w:rFonts w:ascii="TH SarabunIT๙" w:hAnsi="TH SarabunIT๙" w:cs="TH SarabunIT๙"/>
          <w:snapToGrid w:val="0"/>
          <w:spacing w:val="-4"/>
          <w:sz w:val="32"/>
          <w:szCs w:val="32"/>
        </w:rPr>
        <w:t>%</w:t>
      </w:r>
      <w:r w:rsidRPr="009E02BA">
        <w:rPr>
          <w:rFonts w:ascii="TH SarabunIT๙" w:hAnsi="TH SarabunIT๙" w:cs="TH SarabunIT๙" w:hint="cs"/>
          <w:snapToGrid w:val="0"/>
          <w:spacing w:val="-4"/>
          <w:sz w:val="32"/>
          <w:szCs w:val="32"/>
          <w:cs/>
        </w:rPr>
        <w:t>, ระดับ</w:t>
      </w:r>
      <w:r w:rsidR="00AB4876">
        <w:rPr>
          <w:rFonts w:ascii="TH SarabunIT๙" w:hAnsi="TH SarabunIT๙" w:cs="TH SarabunIT๙"/>
          <w:snapToGrid w:val="0"/>
          <w:spacing w:val="-4"/>
          <w:sz w:val="32"/>
          <w:szCs w:val="32"/>
          <w:cs/>
        </w:rPr>
        <w:br/>
      </w:r>
      <w:r w:rsidRPr="009E02BA">
        <w:rPr>
          <w:rFonts w:ascii="TH SarabunIT๙" w:hAnsi="TH SarabunIT๙" w:cs="TH SarabunIT๙" w:hint="cs"/>
          <w:snapToGrid w:val="0"/>
          <w:spacing w:val="-4"/>
          <w:sz w:val="32"/>
          <w:szCs w:val="32"/>
          <w:cs/>
        </w:rPr>
        <w:t xml:space="preserve"> 2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เท่ากับ </w:t>
      </w:r>
      <w:r>
        <w:rPr>
          <w:rFonts w:ascii="TH SarabunIT๙" w:hAnsi="TH SarabunIT๙" w:cs="TH SarabunIT๙"/>
          <w:snapToGrid w:val="0"/>
          <w:sz w:val="32"/>
          <w:szCs w:val="32"/>
        </w:rPr>
        <w:t>x-9%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, ระดับ 3 เท่ากับ </w:t>
      </w:r>
      <w:r>
        <w:rPr>
          <w:rFonts w:ascii="TH SarabunIT๙" w:hAnsi="TH SarabunIT๙" w:cs="TH SarabunIT๙"/>
          <w:snapToGrid w:val="0"/>
          <w:sz w:val="32"/>
          <w:szCs w:val="32"/>
        </w:rPr>
        <w:t xml:space="preserve">x-8%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และระดับ 4 เท่ากับ </w:t>
      </w:r>
      <w:r>
        <w:rPr>
          <w:rFonts w:ascii="TH SarabunIT๙" w:hAnsi="TH SarabunIT๙" w:cs="TH SarabunIT๙"/>
          <w:snapToGrid w:val="0"/>
          <w:sz w:val="32"/>
          <w:szCs w:val="32"/>
        </w:rPr>
        <w:t>x-7%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br/>
      </w:r>
    </w:p>
    <w:p w:rsidR="00914717" w:rsidRDefault="009E02BA" w:rsidP="00914717">
      <w:pPr>
        <w:pStyle w:val="a3"/>
        <w:tabs>
          <w:tab w:val="left" w:pos="1980"/>
        </w:tabs>
        <w:spacing w:before="120"/>
        <w:ind w:left="1980" w:hanging="198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</w:rPr>
        <w:t>ตัวชี้วัดจำนวนภาษีศุลกากรที่สามารถจัดเก็บได้ปีงบประมาณ 2556 (6 เดือน</w:t>
      </w:r>
      <w:r w:rsidR="009F374D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</w:rPr>
        <w:t>)</w:t>
      </w:r>
    </w:p>
    <w:p w:rsidR="009E02BA" w:rsidRPr="00B66F50" w:rsidRDefault="00914717" w:rsidP="00914717">
      <w:pPr>
        <w:pStyle w:val="a3"/>
        <w:tabs>
          <w:tab w:val="left" w:pos="1980"/>
        </w:tabs>
        <w:spacing w:before="120"/>
        <w:jc w:val="righ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</w:rPr>
        <w:t xml:space="preserve">หน่วย </w:t>
      </w:r>
      <w:r>
        <w:rPr>
          <w:rFonts w:ascii="TH SarabunIT๙" w:hAnsi="TH SarabunIT๙" w:cs="TH SarabunIT๙"/>
          <w:b/>
          <w:bCs/>
          <w:snapToGrid w:val="0"/>
          <w:sz w:val="32"/>
          <w:szCs w:val="32"/>
        </w:rPr>
        <w:t>: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ล้านบาท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565"/>
        <w:gridCol w:w="1565"/>
        <w:gridCol w:w="1565"/>
        <w:gridCol w:w="1565"/>
        <w:gridCol w:w="1565"/>
      </w:tblGrid>
      <w:tr w:rsidR="009E02BA" w:rsidRPr="0041075B" w:rsidTr="007A328E">
        <w:tc>
          <w:tcPr>
            <w:tcW w:w="1310" w:type="dxa"/>
            <w:vMerge w:val="restart"/>
            <w:vAlign w:val="center"/>
          </w:tcPr>
          <w:p w:rsidR="009E02BA" w:rsidRPr="00E42B85" w:rsidRDefault="009E02BA" w:rsidP="00A32B5B">
            <w:pPr>
              <w:tabs>
                <w:tab w:val="left" w:pos="180"/>
                <w:tab w:val="left" w:pos="936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42B8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932" w:type="dxa"/>
            <w:gridSpan w:val="5"/>
          </w:tcPr>
          <w:p w:rsidR="009E02BA" w:rsidRPr="0041075B" w:rsidRDefault="009E02BA" w:rsidP="009F374D">
            <w:pPr>
              <w:tabs>
                <w:tab w:val="left" w:pos="180"/>
                <w:tab w:val="left" w:pos="936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(รอบ 6 เดือน</w:t>
            </w:r>
            <w:r w:rsidR="009F374D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หลัง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02BA" w:rsidRPr="0041075B" w:rsidTr="00E42B85">
        <w:tc>
          <w:tcPr>
            <w:tcW w:w="1310" w:type="dxa"/>
            <w:vMerge/>
          </w:tcPr>
          <w:p w:rsidR="009E02BA" w:rsidRPr="00E42B85" w:rsidRDefault="009E02BA" w:rsidP="00A32B5B">
            <w:pPr>
              <w:tabs>
                <w:tab w:val="left" w:pos="180"/>
                <w:tab w:val="left" w:pos="9360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6" w:type="dxa"/>
          </w:tcPr>
          <w:p w:rsidR="009E02BA" w:rsidRPr="00E02C25" w:rsidRDefault="009E02BA" w:rsidP="005C6E1C">
            <w:pPr>
              <w:tabs>
                <w:tab w:val="left" w:pos="180"/>
                <w:tab w:val="left" w:pos="9360"/>
              </w:tabs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02C25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 1</w:t>
            </w:r>
            <w:r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(</w:t>
            </w:r>
            <w:r w:rsidR="005C6E1C"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90</w:t>
            </w:r>
            <w:r w:rsidRPr="00E02C25">
              <w:rPr>
                <w:rFonts w:ascii="TH SarabunIT๙" w:eastAsia="Angsana New" w:hAnsi="TH SarabunIT๙" w:cs="TH SarabunIT๙"/>
                <w:b/>
                <w:bCs/>
              </w:rPr>
              <w:t>%)</w:t>
            </w:r>
          </w:p>
        </w:tc>
        <w:tc>
          <w:tcPr>
            <w:tcW w:w="1586" w:type="dxa"/>
          </w:tcPr>
          <w:p w:rsidR="009E02BA" w:rsidRPr="00E02C25" w:rsidRDefault="009E02BA" w:rsidP="005C6E1C">
            <w:pPr>
              <w:tabs>
                <w:tab w:val="left" w:pos="180"/>
                <w:tab w:val="left" w:pos="9360"/>
              </w:tabs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02C25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 2</w:t>
            </w:r>
            <w:r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(</w:t>
            </w:r>
            <w:r w:rsidR="005C6E1C"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91</w:t>
            </w:r>
            <w:r w:rsidRPr="00E02C25">
              <w:rPr>
                <w:rFonts w:ascii="TH SarabunIT๙" w:eastAsia="Angsana New" w:hAnsi="TH SarabunIT๙" w:cs="TH SarabunIT๙"/>
                <w:b/>
                <w:bCs/>
              </w:rPr>
              <w:t>%)</w:t>
            </w:r>
          </w:p>
        </w:tc>
        <w:tc>
          <w:tcPr>
            <w:tcW w:w="1587" w:type="dxa"/>
          </w:tcPr>
          <w:p w:rsidR="009E02BA" w:rsidRPr="00E02C25" w:rsidRDefault="009E02BA" w:rsidP="005C6E1C">
            <w:pPr>
              <w:tabs>
                <w:tab w:val="left" w:pos="180"/>
                <w:tab w:val="left" w:pos="9360"/>
              </w:tabs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02C25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 3</w:t>
            </w:r>
            <w:r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(9</w:t>
            </w:r>
            <w:r w:rsidR="005C6E1C"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2</w:t>
            </w:r>
            <w:r w:rsidRPr="00E02C25">
              <w:rPr>
                <w:rFonts w:ascii="TH SarabunIT๙" w:eastAsia="Angsana New" w:hAnsi="TH SarabunIT๙" w:cs="TH SarabunIT๙"/>
                <w:b/>
                <w:bCs/>
              </w:rPr>
              <w:t>%)</w:t>
            </w:r>
          </w:p>
        </w:tc>
        <w:tc>
          <w:tcPr>
            <w:tcW w:w="1586" w:type="dxa"/>
          </w:tcPr>
          <w:p w:rsidR="009E02BA" w:rsidRPr="00E02C25" w:rsidRDefault="009E02BA" w:rsidP="005C6E1C">
            <w:pPr>
              <w:tabs>
                <w:tab w:val="left" w:pos="180"/>
                <w:tab w:val="left" w:pos="9360"/>
              </w:tabs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02C25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 4</w:t>
            </w:r>
            <w:r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(9</w:t>
            </w:r>
            <w:r w:rsidR="005C6E1C"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3</w:t>
            </w:r>
            <w:r w:rsidRPr="00E02C25">
              <w:rPr>
                <w:rFonts w:ascii="TH SarabunIT๙" w:eastAsia="Angsana New" w:hAnsi="TH SarabunIT๙" w:cs="TH SarabunIT๙"/>
                <w:b/>
                <w:bCs/>
              </w:rPr>
              <w:t>%)</w:t>
            </w:r>
          </w:p>
        </w:tc>
        <w:tc>
          <w:tcPr>
            <w:tcW w:w="1587" w:type="dxa"/>
          </w:tcPr>
          <w:p w:rsidR="009E02BA" w:rsidRPr="00E02C25" w:rsidRDefault="009E02BA" w:rsidP="00176076">
            <w:pPr>
              <w:tabs>
                <w:tab w:val="left" w:pos="180"/>
                <w:tab w:val="left" w:pos="9360"/>
              </w:tabs>
              <w:ind w:left="-113" w:right="-113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E02C25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 5</w:t>
            </w:r>
            <w:r w:rsidRPr="00E02C2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(100</w:t>
            </w:r>
            <w:r w:rsidRPr="00E02C25">
              <w:rPr>
                <w:rFonts w:ascii="TH SarabunIT๙" w:eastAsia="Angsana New" w:hAnsi="TH SarabunIT๙" w:cs="TH SarabunIT๙"/>
                <w:b/>
                <w:bCs/>
              </w:rPr>
              <w:t>%)</w:t>
            </w:r>
          </w:p>
        </w:tc>
      </w:tr>
      <w:tr w:rsidR="007B48DD" w:rsidRPr="0041075B" w:rsidTr="00E42B85">
        <w:tc>
          <w:tcPr>
            <w:tcW w:w="1310" w:type="dxa"/>
          </w:tcPr>
          <w:p w:rsidR="007B48DD" w:rsidRPr="00E42B85" w:rsidRDefault="007B48DD" w:rsidP="00A32B5B">
            <w:pPr>
              <w:tabs>
                <w:tab w:val="left" w:pos="180"/>
                <w:tab w:val="left" w:pos="936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สทก</w:t>
            </w:r>
            <w:proofErr w:type="spellEnd"/>
            <w:r w:rsidRPr="00E42B85">
              <w:rPr>
                <w:rFonts w:ascii="TH SarabunIT๙" w:eastAsia="Angsana New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10,589.40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10,707.06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10,824.72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10,942.38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11,766.00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สทบ</w:t>
            </w:r>
            <w:proofErr w:type="spellEnd"/>
            <w:r w:rsidRPr="00E42B85">
              <w:rPr>
                <w:rFonts w:ascii="TH SarabunIT๙" w:eastAsia="SimSun" w:hAnsi="TH SarabunIT๙" w:cs="TH SarabunIT๙" w:hint="cs"/>
                <w:b/>
                <w:bCs/>
                <w:cs/>
                <w:lang w:eastAsia="zh-CN"/>
              </w:rPr>
              <w:t>.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19,827.90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20,048.21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20,268.52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20,488.83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22,031.00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สกท</w:t>
            </w:r>
            <w:proofErr w:type="spellEnd"/>
            <w:r w:rsidRPr="00E42B85">
              <w:rPr>
                <w:rFonts w:ascii="TH SarabunIT๙" w:eastAsia="SimSun" w:hAnsi="TH SarabunIT๙" w:cs="TH SarabunIT๙" w:hint="cs"/>
                <w:b/>
                <w:bCs/>
                <w:cs/>
                <w:lang w:eastAsia="zh-CN"/>
              </w:rPr>
              <w:t>.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7,078.50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7,157.15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7,235.80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7,314.45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7,865.00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สสล</w:t>
            </w:r>
            <w:proofErr w:type="spellEnd"/>
            <w:r w:rsidRPr="00E42B85">
              <w:rPr>
                <w:rFonts w:ascii="TH SarabunIT๙" w:eastAsia="SimSun" w:hAnsi="TH SarabunIT๙" w:cs="TH SarabunIT๙" w:hint="cs"/>
                <w:b/>
                <w:bCs/>
                <w:cs/>
                <w:lang w:eastAsia="zh-CN"/>
              </w:rPr>
              <w:t>.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6,669.36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6,743.46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6,817.57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6,891.67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7,410.40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สสภ</w:t>
            </w:r>
            <w:proofErr w:type="spellEnd"/>
            <w:r w:rsidRPr="00E42B85">
              <w:rPr>
                <w:rFonts w:ascii="TH SarabunIT๙" w:eastAsia="SimSun" w:hAnsi="TH SarabunIT๙" w:cs="TH SarabunIT๙" w:hint="cs"/>
                <w:b/>
                <w:bCs/>
                <w:cs/>
                <w:lang w:eastAsia="zh-CN"/>
              </w:rPr>
              <w:t>.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10,274.40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10,388.56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10,502.72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10,616.88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11,416.00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Angsana New" w:hAnsi="TH SarabunIT๙" w:cs="TH SarabunIT๙"/>
                <w:b/>
                <w:bCs/>
                <w:cs/>
              </w:rPr>
              <w:t>สผภ</w:t>
            </w:r>
            <w:proofErr w:type="spellEnd"/>
            <w:r w:rsidRPr="00E42B85">
              <w:rPr>
                <w:rFonts w:ascii="TH SarabunIT๙" w:eastAsia="SimSun" w:hAnsi="TH SarabunIT๙" w:cs="TH SarabunIT๙" w:hint="cs"/>
                <w:b/>
                <w:bCs/>
                <w:cs/>
                <w:lang w:eastAsia="zh-CN"/>
              </w:rPr>
              <w:t>.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59.40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60.06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60.72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61.38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66.00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ศภ</w:t>
            </w:r>
            <w:proofErr w:type="spellEnd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.</w:t>
            </w:r>
            <w:r w:rsidRPr="00E42B85">
              <w:rPr>
                <w:rFonts w:ascii="TH SarabunIT๙" w:eastAsia="SimSun" w:hAnsi="TH SarabunIT๙" w:cs="TH SarabunIT๙"/>
                <w:b/>
                <w:bCs/>
                <w:lang w:eastAsia="zh-CN"/>
              </w:rPr>
              <w:t>1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857.70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867.23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876.76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886.29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953.00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ศภ</w:t>
            </w:r>
            <w:proofErr w:type="spellEnd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.</w:t>
            </w:r>
            <w:r w:rsidRPr="00E42B85">
              <w:rPr>
                <w:rFonts w:ascii="TH SarabunIT๙" w:eastAsia="SimSun" w:hAnsi="TH SarabunIT๙" w:cs="TH SarabunIT๙"/>
                <w:b/>
                <w:bCs/>
                <w:lang w:eastAsia="zh-CN"/>
              </w:rPr>
              <w:t>2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108.18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109.38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110.58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111.79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120.20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ศภ</w:t>
            </w:r>
            <w:proofErr w:type="spellEnd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.</w:t>
            </w:r>
            <w:r w:rsidRPr="00E42B85">
              <w:rPr>
                <w:rFonts w:ascii="TH SarabunIT๙" w:eastAsia="SimSun" w:hAnsi="TH SarabunIT๙" w:cs="TH SarabunIT๙"/>
                <w:b/>
                <w:bCs/>
                <w:lang w:eastAsia="zh-CN"/>
              </w:rPr>
              <w:t>3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112.50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113.75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115.00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116.25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125.00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ศภ</w:t>
            </w:r>
            <w:proofErr w:type="spellEnd"/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.</w:t>
            </w:r>
            <w:r w:rsidRPr="00E42B85">
              <w:rPr>
                <w:rFonts w:ascii="TH SarabunIT๙" w:eastAsia="SimSun" w:hAnsi="TH SarabunIT๙" w:cs="TH SarabunIT๙"/>
                <w:b/>
                <w:bCs/>
                <w:lang w:eastAsia="zh-CN"/>
              </w:rPr>
              <w:t>4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541.80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547.82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553.84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559.86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602.00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</w:pPr>
            <w:proofErr w:type="spellStart"/>
            <w:r w:rsidRPr="00E42B85">
              <w:rPr>
                <w:rFonts w:ascii="TH SarabunIT๙" w:eastAsia="Angsana New" w:hAnsi="TH SarabunIT๙" w:cs="TH SarabunIT๙"/>
                <w:b/>
                <w:bCs/>
                <w:cs/>
              </w:rPr>
              <w:t>สสป</w:t>
            </w:r>
            <w:proofErr w:type="spellEnd"/>
            <w:r w:rsidRPr="00E42B85">
              <w:rPr>
                <w:rFonts w:ascii="TH SarabunIT๙" w:eastAsia="SimSun" w:hAnsi="TH SarabunIT๙" w:cs="TH SarabunIT๙" w:hint="cs"/>
                <w:b/>
                <w:bCs/>
                <w:cs/>
                <w:lang w:eastAsia="zh-CN"/>
              </w:rPr>
              <w:t>.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543.96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550.00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556.05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562.09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604.40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proofErr w:type="spellStart"/>
            <w:r w:rsidRPr="00E42B85">
              <w:rPr>
                <w:rFonts w:ascii="TH SarabunIT๙" w:eastAsia="Angsana New" w:hAnsi="TH SarabunIT๙" w:cs="TH SarabunIT๙"/>
                <w:b/>
                <w:bCs/>
                <w:cs/>
              </w:rPr>
              <w:t>สตอ</w:t>
            </w:r>
            <w:proofErr w:type="spellEnd"/>
            <w:r w:rsidRPr="00E42B85">
              <w:rPr>
                <w:rFonts w:ascii="TH SarabunIT๙" w:eastAsia="SimSun" w:hAnsi="TH SarabunIT๙" w:cs="TH SarabunIT๙" w:hint="cs"/>
                <w:b/>
                <w:bCs/>
                <w:cs/>
                <w:lang w:eastAsia="zh-CN"/>
              </w:rPr>
              <w:t>.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405.90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410.41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414.92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419.43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451.00 </w:t>
            </w:r>
          </w:p>
        </w:tc>
      </w:tr>
      <w:tr w:rsidR="007B48DD" w:rsidRPr="0041075B" w:rsidTr="00E42B85">
        <w:tc>
          <w:tcPr>
            <w:tcW w:w="1310" w:type="dxa"/>
            <w:vAlign w:val="bottom"/>
          </w:tcPr>
          <w:p w:rsidR="007B48DD" w:rsidRPr="00E42B85" w:rsidRDefault="007B48DD" w:rsidP="00A32B5B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E42B85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รวม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57,069.00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57,703.10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58,337.20 </w:t>
            </w:r>
          </w:p>
        </w:tc>
        <w:tc>
          <w:tcPr>
            <w:tcW w:w="1586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58,971.30 </w:t>
            </w:r>
          </w:p>
        </w:tc>
        <w:tc>
          <w:tcPr>
            <w:tcW w:w="1587" w:type="dxa"/>
          </w:tcPr>
          <w:p w:rsidR="007B48DD" w:rsidRPr="00E02C25" w:rsidRDefault="007B48DD" w:rsidP="007B48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63,410.00 </w:t>
            </w:r>
          </w:p>
        </w:tc>
      </w:tr>
    </w:tbl>
    <w:p w:rsidR="009E02BA" w:rsidRPr="0061597E" w:rsidRDefault="009E02BA" w:rsidP="009E02BA">
      <w:pPr>
        <w:tabs>
          <w:tab w:val="left" w:pos="180"/>
          <w:tab w:val="left" w:pos="9360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สทก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eastAsia="Angsana New" w:hAnsi="TH SarabunIT๙" w:cs="TH SarabunIT๙"/>
          <w:sz w:val="32"/>
          <w:szCs w:val="32"/>
        </w:rPr>
        <w:t>,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สทบ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สกท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eastAsia="Angsana New" w:hAnsi="TH SarabunIT๙" w:cs="TH SarabunIT๙"/>
          <w:sz w:val="32"/>
          <w:szCs w:val="32"/>
        </w:rPr>
        <w:t>,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สสล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eastAsia="Angsana New" w:hAnsi="TH SarabunIT๙" w:cs="TH SarabunIT๙"/>
          <w:sz w:val="32"/>
          <w:szCs w:val="32"/>
        </w:rPr>
        <w:t>,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สสภ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สผภ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สสป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สตอ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 xml:space="preserve">. และ </w:t>
      </w:r>
      <w:proofErr w:type="spellStart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ศภ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eastAsia="Angsana New" w:hAnsi="TH SarabunIT๙" w:cs="TH SarabunIT๙"/>
          <w:sz w:val="32"/>
          <w:szCs w:val="32"/>
        </w:rPr>
        <w:t>1-4</w:t>
      </w:r>
    </w:p>
    <w:p w:rsidR="007541B1" w:rsidRDefault="007541B1">
      <w:pPr>
        <w:rPr>
          <w:cs/>
        </w:rPr>
      </w:pPr>
    </w:p>
    <w:p w:rsidR="007541B1" w:rsidRDefault="007541B1">
      <w:pPr>
        <w:jc w:val="both"/>
        <w:rPr>
          <w:cs/>
        </w:rPr>
      </w:pPr>
      <w:r>
        <w:rPr>
          <w:cs/>
        </w:rPr>
        <w:br w:type="page"/>
      </w:r>
    </w:p>
    <w:p w:rsidR="007541B1" w:rsidRPr="00403ACA" w:rsidRDefault="007541B1" w:rsidP="007541B1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403A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1.2.2</w:t>
      </w:r>
      <w:r w:rsidR="004907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3ACA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ร้อยละความสำเร็จเฉลี่ยถ่วงน้ำหนักของการให้บริการนำเข้า-ส่งออกเป็นไปตามประกาศ</w:t>
      </w:r>
      <w:r w:rsidRPr="00403AC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กำหนดระยะเวลาแล้วเสร็จของงาน</w:t>
      </w:r>
    </w:p>
    <w:p w:rsidR="007541B1" w:rsidRPr="006D57C1" w:rsidRDefault="007541B1" w:rsidP="007541B1">
      <w:pPr>
        <w:spacing w:before="120"/>
        <w:jc w:val="both"/>
        <w:rPr>
          <w:rFonts w:ascii="TH SarabunIT๙" w:hAnsi="TH SarabunIT๙" w:cs="TH SarabunIT๙"/>
          <w:sz w:val="30"/>
          <w:szCs w:val="30"/>
        </w:rPr>
      </w:pPr>
      <w:r w:rsidRPr="00E07ED5">
        <w:rPr>
          <w:rFonts w:ascii="TH SarabunIT๙" w:hAnsi="TH SarabunIT๙" w:cs="TH SarabunIT๙"/>
          <w:b/>
          <w:bCs/>
          <w:snapToGrid w:val="0"/>
          <w:sz w:val="30"/>
          <w:szCs w:val="30"/>
          <w:cs/>
        </w:rPr>
        <w:t>เกณฑ์การให้คะแนน</w:t>
      </w:r>
      <w:r w:rsidR="00C015C9">
        <w:rPr>
          <w:rFonts w:ascii="TH SarabunIT๙" w:hAnsi="TH SarabunIT๙" w:cs="TH SarabunIT๙" w:hint="cs"/>
          <w:b/>
          <w:bCs/>
          <w:snapToGrid w:val="0"/>
          <w:sz w:val="30"/>
          <w:szCs w:val="30"/>
          <w:cs/>
        </w:rPr>
        <w:t xml:space="preserve"> </w:t>
      </w:r>
      <w:r w:rsidRPr="00E07ED5">
        <w:rPr>
          <w:rFonts w:ascii="TH SarabunIT๙" w:hAnsi="TH SarabunIT๙" w:cs="TH SarabunIT๙"/>
          <w:b/>
          <w:bCs/>
          <w:snapToGrid w:val="0"/>
          <w:sz w:val="30"/>
          <w:szCs w:val="30"/>
        </w:rPr>
        <w:t>:</w:t>
      </w:r>
      <w:r w:rsidR="00C015C9">
        <w:rPr>
          <w:rFonts w:ascii="TH SarabunIT๙" w:hAnsi="TH SarabunIT๙" w:cs="TH SarabunIT๙"/>
          <w:b/>
          <w:bCs/>
          <w:snapToGrid w:val="0"/>
          <w:sz w:val="30"/>
          <w:szCs w:val="30"/>
        </w:rPr>
        <w:t xml:space="preserve"> </w:t>
      </w:r>
      <w:r w:rsidR="006D57C1">
        <w:rPr>
          <w:rFonts w:ascii="TH SarabunIT๙" w:hAnsi="TH SarabunIT๙" w:cs="TH SarabunIT๙" w:hint="cs"/>
          <w:sz w:val="30"/>
          <w:szCs w:val="30"/>
          <w:cs/>
        </w:rPr>
        <w:t>ช่วงปรับเกณฑ์การให้คะแนน +/- ร้อยละ 1.5 ต่อ 1 คะแนน โดยกำหนดเกณฑ์การให้คะแนน ดังนี้</w:t>
      </w:r>
    </w:p>
    <w:p w:rsidR="007541B1" w:rsidRDefault="007541B1" w:rsidP="007541B1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กระบวนงานให้บริการนำเข้าส่งออกตามตัวชี้วัดดังกล่าวประกอบด้วย 4 กระบวนงาน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br/>
      </w:r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การรับส่งข้อมูลจากผู้ประกอบการทางระบบอิเล็กทรอนิกส์ (เฉพาะ </w:t>
      </w:r>
      <w:proofErr w:type="spellStart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สทส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br/>
      </w:r>
      <w:r w:rsidRPr="00577B61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การตรวจสอบสินค้าด้วยเครื่องเอกซเรย์</w:t>
      </w:r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br/>
        <w:t>3. การเปิดตรวจสินค้า</w:t>
      </w:r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br/>
        <w:t>4. การชำระค่าภาษีอากรหรือการวางค้ำประกันด้วยเงินสดหรือค้ำประกัน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br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0"/>
      </w:tblGrid>
      <w:tr w:rsidR="007541B1" w:rsidRPr="0061597E" w:rsidTr="00A32B5B">
        <w:trPr>
          <w:trHeight w:val="405"/>
        </w:trPr>
        <w:tc>
          <w:tcPr>
            <w:tcW w:w="1800" w:type="dxa"/>
          </w:tcPr>
          <w:p w:rsidR="007541B1" w:rsidRPr="0061597E" w:rsidRDefault="007541B1" w:rsidP="00A32B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00" w:type="dxa"/>
          </w:tcPr>
          <w:p w:rsidR="007541B1" w:rsidRPr="0061597E" w:rsidRDefault="007541B1" w:rsidP="00A32B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541B1" w:rsidRPr="00F4396E" w:rsidTr="00A32B5B">
        <w:trPr>
          <w:trHeight w:val="405"/>
        </w:trPr>
        <w:tc>
          <w:tcPr>
            <w:tcW w:w="1800" w:type="dxa"/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7200" w:type="dxa"/>
          </w:tcPr>
          <w:p w:rsidR="007541B1" w:rsidRPr="00F4396E" w:rsidRDefault="007541B1" w:rsidP="00490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ร้อยละความสำเร็จเฉลี่ยถ่วงน้ำหนัก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ของการให้บริการแต่ละกระบวนงาน</w:t>
            </w:r>
          </w:p>
        </w:tc>
      </w:tr>
      <w:tr w:rsidR="007541B1" w:rsidRPr="0061597E" w:rsidTr="00A32B5B">
        <w:trPr>
          <w:trHeight w:val="405"/>
        </w:trPr>
        <w:tc>
          <w:tcPr>
            <w:tcW w:w="1800" w:type="dxa"/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7200" w:type="dxa"/>
          </w:tcPr>
          <w:p w:rsidR="007541B1" w:rsidRPr="0061597E" w:rsidRDefault="007541B1" w:rsidP="00490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ร้อยละความสำเร็จเฉลี่ยถ่วงน้ำหนัก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ของการให้บริการแต่ละกระบวนงาน</w:t>
            </w:r>
          </w:p>
        </w:tc>
      </w:tr>
      <w:tr w:rsidR="007541B1" w:rsidRPr="0061597E" w:rsidTr="00A32B5B">
        <w:trPr>
          <w:trHeight w:val="405"/>
        </w:trPr>
        <w:tc>
          <w:tcPr>
            <w:tcW w:w="1800" w:type="dxa"/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7200" w:type="dxa"/>
          </w:tcPr>
          <w:p w:rsidR="007541B1" w:rsidRPr="0061597E" w:rsidRDefault="007541B1" w:rsidP="0049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ร้อยละความสำเร็จเฉลี่ยถ่วงน้ำหนัก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ของการให้บริการแต่ละกระบวนงาน</w:t>
            </w:r>
          </w:p>
        </w:tc>
      </w:tr>
      <w:tr w:rsidR="007541B1" w:rsidRPr="00F4396E" w:rsidTr="00A32B5B">
        <w:trPr>
          <w:trHeight w:val="405"/>
        </w:trPr>
        <w:tc>
          <w:tcPr>
            <w:tcW w:w="1800" w:type="dxa"/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7200" w:type="dxa"/>
          </w:tcPr>
          <w:p w:rsidR="007541B1" w:rsidRPr="00F4396E" w:rsidRDefault="007541B1" w:rsidP="0049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ร้อยละความสำเร็จเฉลี่ยถ่วงน้ำหนัก 91</w:t>
            </w:r>
            <w:r w:rsidR="006D5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ของการให้บริการแต่ละกระบวนงาน</w:t>
            </w:r>
          </w:p>
        </w:tc>
      </w:tr>
      <w:tr w:rsidR="007541B1" w:rsidRPr="0061597E" w:rsidTr="00A32B5B">
        <w:trPr>
          <w:trHeight w:val="405"/>
        </w:trPr>
        <w:tc>
          <w:tcPr>
            <w:tcW w:w="1800" w:type="dxa"/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7200" w:type="dxa"/>
          </w:tcPr>
          <w:p w:rsidR="007541B1" w:rsidRPr="0061597E" w:rsidRDefault="007541B1" w:rsidP="0049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ร้อยละความสำเร็จเฉลี่ยถ่วงน้ำหนัก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ของการให้บริการแต่ละกระบวนงาน</w:t>
            </w:r>
          </w:p>
        </w:tc>
      </w:tr>
    </w:tbl>
    <w:p w:rsidR="007541B1" w:rsidRPr="00577B61" w:rsidRDefault="007541B1" w:rsidP="007541B1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E07ED5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หน่วยงานรับผิดชอบ </w:t>
      </w:r>
      <w:r w:rsidRPr="00E07ED5">
        <w:rPr>
          <w:rFonts w:ascii="TH SarabunIT๙" w:eastAsia="Angsana New" w:hAnsi="TH SarabunIT๙" w:cs="TH SarabunIT๙"/>
          <w:b/>
          <w:bCs/>
          <w:sz w:val="30"/>
          <w:szCs w:val="30"/>
        </w:rPr>
        <w:t xml:space="preserve">: </w:t>
      </w:r>
      <w:proofErr w:type="spellStart"/>
      <w:r w:rsidRPr="00577B61">
        <w:rPr>
          <w:rFonts w:ascii="TH SarabunIT๙" w:eastAsia="Angsana New" w:hAnsi="TH SarabunIT๙" w:cs="TH SarabunIT๙" w:hint="cs"/>
          <w:sz w:val="30"/>
          <w:szCs w:val="30"/>
          <w:cs/>
        </w:rPr>
        <w:t>สมพ</w:t>
      </w:r>
      <w:proofErr w:type="spellEnd"/>
      <w:r w:rsidRPr="00577B61">
        <w:rPr>
          <w:rFonts w:ascii="TH SarabunIT๙" w:eastAsia="Angsana New" w:hAnsi="TH SarabunIT๙" w:cs="TH SarabunIT๙" w:hint="cs"/>
          <w:sz w:val="30"/>
          <w:szCs w:val="30"/>
          <w:cs/>
        </w:rPr>
        <w:t>.</w:t>
      </w:r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, </w:t>
      </w:r>
      <w:proofErr w:type="spellStart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สทบ</w:t>
      </w:r>
      <w:proofErr w:type="spellEnd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, </w:t>
      </w:r>
      <w:proofErr w:type="spellStart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สกท</w:t>
      </w:r>
      <w:proofErr w:type="spellEnd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, </w:t>
      </w:r>
      <w:proofErr w:type="spellStart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สสล</w:t>
      </w:r>
      <w:proofErr w:type="spellEnd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, </w:t>
      </w:r>
      <w:proofErr w:type="spellStart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สสภ</w:t>
      </w:r>
      <w:proofErr w:type="spellEnd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, </w:t>
      </w:r>
      <w:proofErr w:type="spellStart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สทก</w:t>
      </w:r>
      <w:proofErr w:type="spellEnd"/>
      <w:r w:rsidRPr="00577B61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,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สทส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</w:p>
    <w:p w:rsidR="007541B1" w:rsidRDefault="007541B1">
      <w:pPr>
        <w:rPr>
          <w:cs/>
        </w:rPr>
      </w:pPr>
    </w:p>
    <w:p w:rsidR="007541B1" w:rsidRDefault="007541B1">
      <w:pPr>
        <w:jc w:val="both"/>
        <w:rPr>
          <w:cs/>
        </w:rPr>
      </w:pPr>
      <w:r>
        <w:rPr>
          <w:cs/>
        </w:rPr>
        <w:br w:type="page"/>
      </w:r>
    </w:p>
    <w:p w:rsidR="00836759" w:rsidRPr="00E07ED5" w:rsidRDefault="00836759" w:rsidP="00836759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ตัวชี้วัดที่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1.3.1  </w:t>
      </w:r>
      <w:r w:rsidRPr="00237D4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ผู้ประกอบการระดับมาตรฐานเออีโอ </w:t>
      </w:r>
      <w:r w:rsidRPr="00E07E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Authorized  Economic  Operator :</w:t>
      </w:r>
      <w:r w:rsidRPr="00E07ED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AEO</w:t>
      </w:r>
      <w:r w:rsidRPr="00E07E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:rsidR="00836759" w:rsidRPr="00E07ED5" w:rsidRDefault="00836759" w:rsidP="00836759">
      <w:pPr>
        <w:spacing w:before="120"/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</w:pPr>
      <w:r w:rsidRPr="00E07ED5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E07ED5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vertAlign w:val="superscript"/>
          <w:cs/>
        </w:rPr>
        <w:t xml:space="preserve"> </w:t>
      </w:r>
      <w:r w:rsidRPr="00E07ED5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  <w:r w:rsidRPr="00E07ED5">
        <w:rPr>
          <w:rFonts w:ascii="TH SarabunIT๙" w:hAnsi="TH SarabunIT๙" w:cs="TH SarabunIT๙"/>
          <w:snapToGrid w:val="0"/>
          <w:sz w:val="32"/>
          <w:szCs w:val="32"/>
          <w:cs/>
        </w:rPr>
        <w:tab/>
        <w:t xml:space="preserve">กำหนดเป็นระดับขั้นของความสำเร็จ </w:t>
      </w:r>
      <w:r w:rsidRPr="00E07ED5">
        <w:rPr>
          <w:rFonts w:ascii="TH SarabunIT๙" w:hAnsi="TH SarabunIT๙" w:cs="TH SarabunIT๙"/>
          <w:snapToGrid w:val="0"/>
          <w:sz w:val="32"/>
          <w:szCs w:val="32"/>
        </w:rPr>
        <w:t xml:space="preserve">(Milestone) </w:t>
      </w:r>
      <w:r w:rsidRPr="00E07ED5">
        <w:rPr>
          <w:rFonts w:ascii="TH SarabunIT๙" w:hAnsi="TH SarabunIT๙" w:cs="TH SarabunIT๙"/>
          <w:snapToGrid w:val="0"/>
          <w:sz w:val="32"/>
          <w:szCs w:val="32"/>
          <w:cs/>
        </w:rPr>
        <w:t>แบ่งเกณฑ์การให้คะแนนเป็น 5 ระดับพิจารณาจากความก้าวหน้าของขั้นตอนการดำเนินงานตามเป้าหมายแต่ละระดับ  ดังนี้</w:t>
      </w:r>
    </w:p>
    <w:p w:rsidR="00836759" w:rsidRPr="00E07ED5" w:rsidRDefault="00836759" w:rsidP="00836759">
      <w:pPr>
        <w:ind w:left="1440" w:hanging="144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491"/>
      </w:tblGrid>
      <w:tr w:rsidR="00836759" w:rsidRPr="00E07ED5" w:rsidTr="00836759">
        <w:trPr>
          <w:trHeight w:val="405"/>
        </w:trPr>
        <w:tc>
          <w:tcPr>
            <w:tcW w:w="1440" w:type="dxa"/>
          </w:tcPr>
          <w:p w:rsidR="00836759" w:rsidRPr="00E07ED5" w:rsidRDefault="00836759" w:rsidP="002166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E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491" w:type="dxa"/>
          </w:tcPr>
          <w:p w:rsidR="00836759" w:rsidRPr="00E07ED5" w:rsidRDefault="00836759" w:rsidP="002166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E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36759" w:rsidRPr="00E07ED5" w:rsidTr="00836759">
        <w:trPr>
          <w:trHeight w:val="405"/>
        </w:trPr>
        <w:tc>
          <w:tcPr>
            <w:tcW w:w="1440" w:type="dxa"/>
          </w:tcPr>
          <w:p w:rsidR="00836759" w:rsidRPr="00E07ED5" w:rsidRDefault="00836759" w:rsidP="00216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E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7491" w:type="dxa"/>
          </w:tcPr>
          <w:p w:rsidR="00836759" w:rsidRPr="00E07ED5" w:rsidRDefault="00836759" w:rsidP="00216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มีการสัมมน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เชิงวิชาการแก่เจ้าหน้าที่และผู้ประกอบการที่เกี่ยวข้อง</w:t>
            </w:r>
          </w:p>
        </w:tc>
      </w:tr>
      <w:tr w:rsidR="00836759" w:rsidRPr="00E07ED5" w:rsidTr="00836759">
        <w:trPr>
          <w:trHeight w:val="405"/>
        </w:trPr>
        <w:tc>
          <w:tcPr>
            <w:tcW w:w="1440" w:type="dxa"/>
          </w:tcPr>
          <w:p w:rsidR="00836759" w:rsidRPr="00E07ED5" w:rsidRDefault="00836759" w:rsidP="00216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E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7491" w:type="dxa"/>
          </w:tcPr>
          <w:p w:rsidR="00836759" w:rsidRPr="003E705F" w:rsidRDefault="00836759" w:rsidP="00216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ตรวจสอบเอกสาร คุณสมบัติ และสถานประกอบการของผู้สมัครเข้าร่วมโครงการ </w:t>
            </w:r>
          </w:p>
        </w:tc>
      </w:tr>
      <w:tr w:rsidR="00836759" w:rsidRPr="00E07ED5" w:rsidTr="00836759">
        <w:trPr>
          <w:trHeight w:val="405"/>
        </w:trPr>
        <w:tc>
          <w:tcPr>
            <w:tcW w:w="1440" w:type="dxa"/>
          </w:tcPr>
          <w:p w:rsidR="00836759" w:rsidRPr="00E07ED5" w:rsidRDefault="00836759" w:rsidP="00216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E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7491" w:type="dxa"/>
          </w:tcPr>
          <w:p w:rsidR="00836759" w:rsidRPr="00E07ED5" w:rsidRDefault="00836759" w:rsidP="00216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นำเสนอกรมฯ ลงนามประกาศรายชื่อผู้ผ่านการพิจารณาคัดเลือก และเริ่มออกใบรับรองสถานภาพของผู้ประกอบการระดับมาตรฐานเออีโอ</w:t>
            </w:r>
          </w:p>
        </w:tc>
      </w:tr>
      <w:tr w:rsidR="00836759" w:rsidRPr="00E07ED5" w:rsidTr="00836759">
        <w:trPr>
          <w:trHeight w:val="405"/>
        </w:trPr>
        <w:tc>
          <w:tcPr>
            <w:tcW w:w="1440" w:type="dxa"/>
          </w:tcPr>
          <w:p w:rsidR="00836759" w:rsidRPr="00E07ED5" w:rsidRDefault="00836759" w:rsidP="00216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E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7491" w:type="dxa"/>
          </w:tcPr>
          <w:p w:rsidR="00836759" w:rsidRPr="00062F76" w:rsidRDefault="00836759" w:rsidP="00216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ประเมินความสำเร็จของโครงการฯ และสรุปผลการประเมินฯ เสนอกรมฯ</w:t>
            </w:r>
          </w:p>
        </w:tc>
      </w:tr>
      <w:tr w:rsidR="00836759" w:rsidRPr="00E07ED5" w:rsidTr="00836759">
        <w:trPr>
          <w:trHeight w:val="405"/>
        </w:trPr>
        <w:tc>
          <w:tcPr>
            <w:tcW w:w="1440" w:type="dxa"/>
          </w:tcPr>
          <w:p w:rsidR="00836759" w:rsidRPr="00E07ED5" w:rsidRDefault="00836759" w:rsidP="00216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E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7491" w:type="dxa"/>
          </w:tcPr>
          <w:p w:rsidR="00836759" w:rsidRPr="00E07ED5" w:rsidRDefault="00836759" w:rsidP="00216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มีผู้ได้รับการรับรองสถานภาพเป็นผู้ประกอบการระดับมาตรฐานเออีโอไม่น้อยกว่า 50 ราย</w:t>
            </w:r>
          </w:p>
        </w:tc>
      </w:tr>
    </w:tbl>
    <w:p w:rsidR="00836759" w:rsidRPr="00E07ED5" w:rsidRDefault="00836759" w:rsidP="00836759">
      <w:pPr>
        <w:tabs>
          <w:tab w:val="left" w:pos="180"/>
          <w:tab w:val="left" w:pos="9360"/>
        </w:tabs>
        <w:spacing w:before="240"/>
        <w:rPr>
          <w:rFonts w:ascii="TH SarabunIT๙" w:eastAsia="Angsana New" w:hAnsi="TH SarabunIT๙" w:cs="TH SarabunIT๙"/>
          <w:sz w:val="32"/>
          <w:szCs w:val="32"/>
          <w:cs/>
        </w:rPr>
      </w:pPr>
      <w:r w:rsidRPr="00E07E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E07ED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Pr="00E07ED5">
        <w:rPr>
          <w:rFonts w:ascii="TH SarabunIT๙" w:eastAsia="Angsana New" w:hAnsi="TH SarabunIT๙" w:cs="TH SarabunIT๙"/>
          <w:sz w:val="32"/>
          <w:szCs w:val="32"/>
          <w:cs/>
        </w:rPr>
        <w:t>สมพ</w:t>
      </w:r>
      <w:proofErr w:type="spellEnd"/>
      <w:r w:rsidRPr="00E07ED5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</w:p>
    <w:p w:rsidR="007541B1" w:rsidRDefault="007541B1">
      <w:pPr>
        <w:rPr>
          <w:cs/>
        </w:rPr>
      </w:pPr>
    </w:p>
    <w:p w:rsidR="007541B1" w:rsidRDefault="007541B1">
      <w:pPr>
        <w:jc w:val="both"/>
        <w:rPr>
          <w:cs/>
        </w:rPr>
      </w:pPr>
      <w:r>
        <w:rPr>
          <w:cs/>
        </w:rPr>
        <w:br w:type="page"/>
      </w:r>
    </w:p>
    <w:p w:rsidR="007541B1" w:rsidRPr="00BD5BD5" w:rsidRDefault="007541B1" w:rsidP="007541B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D5B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="004907B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D5BD5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ร้อยละของระดับความพึงพอใจของผู้รับบริการ</w:t>
      </w:r>
    </w:p>
    <w:p w:rsidR="007541B1" w:rsidRDefault="007541B1" w:rsidP="007541B1">
      <w:pPr>
        <w:spacing w:before="100"/>
        <w:ind w:right="-142"/>
        <w:rPr>
          <w:rFonts w:ascii="TH SarabunIT๙" w:hAnsi="TH SarabunIT๙" w:cs="TH SarabunIT๙"/>
          <w:spacing w:val="-8"/>
          <w:sz w:val="32"/>
          <w:szCs w:val="32"/>
        </w:rPr>
      </w:pPr>
      <w:r w:rsidRPr="00BD5BD5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BD5BD5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  <w:r w:rsidR="004907B5">
        <w:rPr>
          <w:rFonts w:ascii="TH SarabunIT๙" w:hAnsi="TH SarabunIT๙" w:cs="TH SarabunIT๙" w:hint="cs"/>
          <w:snapToGrid w:val="0"/>
          <w:spacing w:val="-8"/>
          <w:sz w:val="32"/>
          <w:szCs w:val="32"/>
          <w:cs/>
        </w:rPr>
        <w:t xml:space="preserve"> </w:t>
      </w:r>
      <w:r w:rsidRPr="00BD5BD5">
        <w:rPr>
          <w:rFonts w:ascii="TH SarabunIT๙" w:hAnsi="TH SarabunIT๙" w:cs="TH SarabunIT๙"/>
          <w:snapToGrid w:val="0"/>
          <w:spacing w:val="-8"/>
          <w:sz w:val="32"/>
          <w:szCs w:val="32"/>
          <w:cs/>
        </w:rPr>
        <w:t>ช่วงปรับเกณฑ์การให้คะแนนร้อยละ +/- 5 ต่อ 1</w:t>
      </w:r>
      <w:r w:rsidR="004907B5">
        <w:rPr>
          <w:rFonts w:ascii="TH SarabunIT๙" w:hAnsi="TH SarabunIT๙" w:cs="TH SarabunIT๙" w:hint="cs"/>
          <w:snapToGrid w:val="0"/>
          <w:spacing w:val="-8"/>
          <w:sz w:val="32"/>
          <w:szCs w:val="32"/>
          <w:cs/>
        </w:rPr>
        <w:t xml:space="preserve"> </w:t>
      </w:r>
      <w:r w:rsidRPr="00BD5BD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คะแนนโดยกำหนดเกณฑ์การให้คะแนน ดังนี้ </w:t>
      </w:r>
    </w:p>
    <w:p w:rsidR="007541B1" w:rsidRPr="00BD5BD5" w:rsidRDefault="007541B1" w:rsidP="007541B1">
      <w:pPr>
        <w:spacing w:before="100"/>
        <w:ind w:right="-142"/>
        <w:rPr>
          <w:rFonts w:ascii="TH SarabunIT๙" w:hAnsi="TH SarabunIT๙" w:cs="TH SarabunIT๙"/>
          <w:spacing w:val="-8"/>
          <w:sz w:val="32"/>
          <w:szCs w:val="32"/>
          <w: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050"/>
      </w:tblGrid>
      <w:tr w:rsidR="007541B1" w:rsidRPr="00BD5BD5" w:rsidTr="00A32B5B">
        <w:tc>
          <w:tcPr>
            <w:tcW w:w="1800" w:type="dxa"/>
          </w:tcPr>
          <w:p w:rsidR="007541B1" w:rsidRPr="00BD5BD5" w:rsidRDefault="007541B1" w:rsidP="00A32B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00" w:type="dxa"/>
          </w:tcPr>
          <w:p w:rsidR="007541B1" w:rsidRPr="00BD5BD5" w:rsidRDefault="007541B1" w:rsidP="00A32B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541B1" w:rsidRPr="00BD5BD5" w:rsidTr="00A32B5B">
        <w:tc>
          <w:tcPr>
            <w:tcW w:w="18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7200" w:type="dxa"/>
          </w:tcPr>
          <w:p w:rsidR="007541B1" w:rsidRPr="00BD5BD5" w:rsidRDefault="00A6681A" w:rsidP="00A32B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 </w:t>
            </w:r>
            <w:r w:rsidR="007541B1" w:rsidRPr="00BD5BD5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</w:tr>
      <w:tr w:rsidR="007541B1" w:rsidRPr="00BD5BD5" w:rsidTr="00A32B5B">
        <w:tc>
          <w:tcPr>
            <w:tcW w:w="18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72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D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70</w:t>
            </w:r>
          </w:p>
        </w:tc>
      </w:tr>
      <w:tr w:rsidR="007541B1" w:rsidRPr="00BD5BD5" w:rsidTr="00A32B5B">
        <w:tc>
          <w:tcPr>
            <w:tcW w:w="18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72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D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75</w:t>
            </w:r>
          </w:p>
        </w:tc>
      </w:tr>
      <w:tr w:rsidR="007541B1" w:rsidRPr="00BD5BD5" w:rsidTr="00A32B5B">
        <w:trPr>
          <w:trHeight w:val="70"/>
        </w:trPr>
        <w:tc>
          <w:tcPr>
            <w:tcW w:w="18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72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D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80</w:t>
            </w:r>
          </w:p>
        </w:tc>
      </w:tr>
      <w:tr w:rsidR="007541B1" w:rsidRPr="00BD5BD5" w:rsidTr="00A32B5B">
        <w:tc>
          <w:tcPr>
            <w:tcW w:w="18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B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7200" w:type="dxa"/>
          </w:tcPr>
          <w:p w:rsidR="007541B1" w:rsidRPr="00BD5BD5" w:rsidRDefault="007541B1" w:rsidP="00A32B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BD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85</w:t>
            </w:r>
          </w:p>
        </w:tc>
      </w:tr>
    </w:tbl>
    <w:p w:rsidR="007541B1" w:rsidRPr="00BD5BD5" w:rsidRDefault="007541B1" w:rsidP="009621A3">
      <w:pPr>
        <w:spacing w:before="120"/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BD5B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621A3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ในปีงบประมาณ พ.ศ. </w:t>
      </w:r>
      <w:r w:rsidRPr="009621A3">
        <w:rPr>
          <w:rFonts w:ascii="TH SarabunIT๙" w:eastAsia="Angsana New" w:hAnsi="TH SarabunIT๙" w:cs="TH SarabunIT๙"/>
          <w:spacing w:val="-8"/>
          <w:sz w:val="32"/>
          <w:szCs w:val="32"/>
        </w:rPr>
        <w:t>255</w:t>
      </w:r>
      <w:r w:rsidRPr="009621A3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6</w:t>
      </w:r>
      <w:r w:rsidR="006779B5" w:rsidRPr="009621A3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 </w:t>
      </w:r>
      <w:r w:rsidRPr="009621A3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กรมฯ ได้คัดเลือกกระบวนงานที่จะสำรวจความพึงพอใจ </w:t>
      </w:r>
      <w:r w:rsidR="00353C4B" w:rsidRPr="009621A3">
        <w:rPr>
          <w:rFonts w:ascii="TH SarabunIT๙" w:eastAsia="Angsana New" w:hAnsi="TH SarabunIT๙" w:cs="TH SarabunIT๙"/>
          <w:spacing w:val="-8"/>
          <w:sz w:val="32"/>
          <w:szCs w:val="32"/>
        </w:rPr>
        <w:t>2</w:t>
      </w:r>
      <w:r w:rsidR="009621A3">
        <w:rPr>
          <w:rFonts w:ascii="TH SarabunIT๙" w:eastAsia="Angsana New" w:hAnsi="TH SarabunIT๙" w:cs="TH SarabunIT๙"/>
          <w:spacing w:val="-8"/>
          <w:sz w:val="32"/>
          <w:szCs w:val="32"/>
        </w:rPr>
        <w:t xml:space="preserve"> </w:t>
      </w:r>
      <w:r w:rsidR="00353C4B" w:rsidRPr="009621A3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ก</w:t>
      </w:r>
      <w:r w:rsidRPr="009621A3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ระบวนงาน</w:t>
      </w:r>
      <w:r w:rsidRPr="00BD5BD5">
        <w:rPr>
          <w:rFonts w:ascii="TH SarabunIT๙" w:eastAsia="Angsana New" w:hAnsi="TH SarabunIT๙" w:cs="TH SarabunIT๙"/>
          <w:sz w:val="32"/>
          <w:szCs w:val="32"/>
          <w:cs/>
        </w:rPr>
        <w:t xml:space="preserve"> คือ</w:t>
      </w:r>
      <w:r w:rsidRPr="00BD5BD5">
        <w:rPr>
          <w:rFonts w:ascii="TH SarabunIT๙" w:hAnsi="TH SarabunIT๙" w:cs="TH SarabunIT๙"/>
          <w:sz w:val="32"/>
          <w:szCs w:val="32"/>
          <w:cs/>
        </w:rPr>
        <w:t>ความพึงพอใจของผู้รับบริการในการให้บริการผ่านพิธีการศุลกาก</w:t>
      </w:r>
      <w:r>
        <w:rPr>
          <w:rFonts w:ascii="TH SarabunIT๙" w:hAnsi="TH SarabunIT๙" w:cs="TH SarabunIT๙"/>
          <w:sz w:val="32"/>
          <w:szCs w:val="32"/>
          <w:cs/>
        </w:rPr>
        <w:t>รและตรวจปล่อยสินค้าขาเข้า-ขาออก</w:t>
      </w:r>
      <w:r w:rsidR="009621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5BD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53C4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สำนักงานศุลกากรท่าเรือกรุงเทพ</w:t>
      </w:r>
      <w:r w:rsidRPr="00353C4B">
        <w:rPr>
          <w:rFonts w:ascii="TH SarabunIT๙" w:hAnsi="TH SarabunIT๙" w:cs="TH SarabunIT๙"/>
          <w:spacing w:val="-4"/>
          <w:sz w:val="32"/>
          <w:szCs w:val="32"/>
          <w:cs/>
        </w:rPr>
        <w:t>และความพึงพอใจของผู้รับบริการในการให้บริการด้านพิธีการสิทธิประโยชน์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สำนักงานศุลกากรท่าเรือแหลมฉบัง</w:t>
      </w:r>
    </w:p>
    <w:p w:rsidR="007541B1" w:rsidRPr="00BD5BD5" w:rsidRDefault="007541B1" w:rsidP="007541B1">
      <w:pPr>
        <w:tabs>
          <w:tab w:val="left" w:pos="180"/>
          <w:tab w:val="left" w:pos="9360"/>
        </w:tabs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5B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BD5BD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สทก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สทบ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</w:p>
    <w:p w:rsidR="007541B1" w:rsidRDefault="007541B1">
      <w:pPr>
        <w:rPr>
          <w:cs/>
        </w:rPr>
      </w:pPr>
    </w:p>
    <w:p w:rsidR="007541B1" w:rsidRDefault="007541B1">
      <w:pPr>
        <w:jc w:val="both"/>
        <w:rPr>
          <w:cs/>
        </w:rPr>
      </w:pPr>
      <w:r>
        <w:rPr>
          <w:cs/>
        </w:rPr>
        <w:br w:type="page"/>
      </w:r>
    </w:p>
    <w:p w:rsidR="007541B1" w:rsidRPr="007541B1" w:rsidRDefault="007541B1" w:rsidP="007541B1">
      <w:pPr>
        <w:jc w:val="both"/>
        <w:rPr>
          <w:rFonts w:ascii="TH SarabunPSK" w:eastAsia="Angsana New" w:hAnsi="TH SarabunPSK" w:cs="TH SarabunPSK"/>
          <w:b/>
          <w:bCs/>
          <w:snapToGrid w:val="0"/>
          <w:sz w:val="32"/>
          <w:szCs w:val="32"/>
          <w:lang w:eastAsia="th-TH"/>
        </w:rPr>
      </w:pPr>
      <w:r w:rsidRPr="007541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  ๓  </w:t>
      </w:r>
      <w:r w:rsidRPr="007541B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541B1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ระดับความสำเร็จของการจัดทำต้นทุนต่อหน่วยผลิต</w:t>
      </w:r>
    </w:p>
    <w:p w:rsidR="007541B1" w:rsidRPr="007541B1" w:rsidRDefault="007541B1" w:rsidP="007541B1">
      <w:pPr>
        <w:ind w:right="-3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1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7541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541B1">
        <w:rPr>
          <w:rFonts w:ascii="TH SarabunPSK" w:hAnsi="TH SarabunPSK" w:cs="TH SarabunPSK"/>
          <w:sz w:val="32"/>
          <w:szCs w:val="32"/>
          <w:cs/>
        </w:rPr>
        <w:t>กำหนดเป็นระดับขั้นของความสำเร็จ (</w:t>
      </w:r>
      <w:r w:rsidRPr="007541B1">
        <w:rPr>
          <w:rFonts w:ascii="TH SarabunPSK" w:hAnsi="TH SarabunPSK" w:cs="TH SarabunPSK"/>
          <w:sz w:val="32"/>
          <w:szCs w:val="32"/>
        </w:rPr>
        <w:t>Milestone</w:t>
      </w:r>
      <w:r w:rsidRPr="007541B1">
        <w:rPr>
          <w:rFonts w:ascii="TH SarabunPSK" w:hAnsi="TH SarabunPSK" w:cs="TH SarabunPSK"/>
          <w:sz w:val="32"/>
          <w:szCs w:val="32"/>
          <w:cs/>
        </w:rPr>
        <w:t xml:space="preserve">) แบ่งเกณฑ์การให้คะแนนเป็น ๕ ระดับ พิจารณาจากความก้าวหน้าของขั้นตอนการดำเนินงานตามเป้าหมายแต่ละระดับ ดังนี้ </w:t>
      </w:r>
    </w:p>
    <w:p w:rsidR="007541B1" w:rsidRPr="007541B1" w:rsidRDefault="007541B1" w:rsidP="007541B1">
      <w:pPr>
        <w:ind w:right="-3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6975"/>
      </w:tblGrid>
      <w:tr w:rsidR="007541B1" w:rsidRPr="007541B1" w:rsidTr="00A32B5B">
        <w:tc>
          <w:tcPr>
            <w:tcW w:w="1842" w:type="dxa"/>
          </w:tcPr>
          <w:p w:rsidR="007541B1" w:rsidRPr="007541B1" w:rsidRDefault="007541B1" w:rsidP="00A32B5B">
            <w:pPr>
              <w:pStyle w:val="a3"/>
              <w:jc w:val="center"/>
              <w:rPr>
                <w:rFonts w:ascii="TH SarabunPSK" w:eastAsia="Angsana New" w:hAnsi="TH SarabunPSK" w:cs="TH SarabunPSK"/>
                <w:spacing w:val="-4"/>
                <w:sz w:val="32"/>
                <w:szCs w:val="32"/>
              </w:rPr>
            </w:pPr>
            <w:r w:rsidRPr="0075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975" w:type="dxa"/>
          </w:tcPr>
          <w:p w:rsidR="007541B1" w:rsidRPr="007541B1" w:rsidRDefault="007541B1" w:rsidP="00A32B5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541B1" w:rsidRPr="007541B1" w:rsidTr="00A32B5B">
        <w:tc>
          <w:tcPr>
            <w:tcW w:w="1842" w:type="dxa"/>
          </w:tcPr>
          <w:p w:rsidR="007541B1" w:rsidRPr="007541B1" w:rsidRDefault="007541B1" w:rsidP="00A32B5B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 คะแนน</w:t>
            </w:r>
          </w:p>
        </w:tc>
        <w:tc>
          <w:tcPr>
            <w:tcW w:w="6975" w:type="dxa"/>
          </w:tcPr>
          <w:p w:rsidR="007541B1" w:rsidRPr="009F374D" w:rsidRDefault="009F374D" w:rsidP="009F374D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ศูนย์ต้นทุนในระบบ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GFMIS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ทุกแห่งในสังกัดกรมศุลกากรจัดทำรายงานสรุปผลการดำเนินการตามแผนเพิ่มประสิทธิภาพการดำเนินงาน รอบ ๖ เดือนแรกของปีงบประมาณ พ.ศ. ๒๕๕๖  และส่งรายงานดังกล่าวให้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ภายในวันที่   ๓๐ มิถุนายน ๒๕๕๖</w:t>
            </w:r>
          </w:p>
        </w:tc>
      </w:tr>
      <w:tr w:rsidR="007541B1" w:rsidRPr="007541B1" w:rsidTr="00A32B5B">
        <w:tc>
          <w:tcPr>
            <w:tcW w:w="1842" w:type="dxa"/>
          </w:tcPr>
          <w:p w:rsidR="007541B1" w:rsidRPr="007541B1" w:rsidRDefault="007541B1" w:rsidP="00A32B5B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 คะแนน</w:t>
            </w:r>
          </w:p>
        </w:tc>
        <w:tc>
          <w:tcPr>
            <w:tcW w:w="6975" w:type="dxa"/>
          </w:tcPr>
          <w:p w:rsidR="007541B1" w:rsidRPr="007541B1" w:rsidRDefault="009F374D" w:rsidP="009F374D">
            <w:pPr>
              <w:ind w:right="-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41B1" w:rsidRPr="007541B1" w:rsidTr="00A32B5B">
        <w:tc>
          <w:tcPr>
            <w:tcW w:w="1842" w:type="dxa"/>
          </w:tcPr>
          <w:p w:rsidR="007541B1" w:rsidRPr="007541B1" w:rsidRDefault="007541B1" w:rsidP="00A32B5B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 คะแนน</w:t>
            </w:r>
          </w:p>
        </w:tc>
        <w:tc>
          <w:tcPr>
            <w:tcW w:w="6975" w:type="dxa"/>
          </w:tcPr>
          <w:p w:rsidR="007541B1" w:rsidRPr="009F374D" w:rsidRDefault="009F374D" w:rsidP="009F374D">
            <w:pPr>
              <w:ind w:right="-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บันทึกข้อมูลค่าใช้จ่ายเข้าสู่กิจกรรมย่อยในระบบ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GFMIS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ได้แล้วเสร็จ (ข้อมูลเดือนตุลาคม ๒๕๕๕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๒๕๕๖) ได้แล้วเสร็จภายในเดือน กันยายน ๒๕๕๖</w:t>
            </w:r>
          </w:p>
        </w:tc>
      </w:tr>
      <w:tr w:rsidR="007541B1" w:rsidRPr="007541B1" w:rsidTr="00A32B5B">
        <w:tc>
          <w:tcPr>
            <w:tcW w:w="1842" w:type="dxa"/>
          </w:tcPr>
          <w:p w:rsidR="007541B1" w:rsidRPr="007541B1" w:rsidRDefault="007541B1" w:rsidP="00A32B5B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 คะแนน</w:t>
            </w:r>
          </w:p>
        </w:tc>
        <w:tc>
          <w:tcPr>
            <w:tcW w:w="6975" w:type="dxa"/>
          </w:tcPr>
          <w:p w:rsidR="007541B1" w:rsidRPr="007541B1" w:rsidRDefault="009F374D" w:rsidP="009F374D">
            <w:pPr>
              <w:ind w:right="-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541B1" w:rsidRPr="007541B1" w:rsidTr="00A32B5B">
        <w:tc>
          <w:tcPr>
            <w:tcW w:w="1842" w:type="dxa"/>
          </w:tcPr>
          <w:p w:rsidR="007541B1" w:rsidRPr="007541B1" w:rsidRDefault="007541B1" w:rsidP="00A32B5B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  คะแนน</w:t>
            </w:r>
          </w:p>
        </w:tc>
        <w:tc>
          <w:tcPr>
            <w:tcW w:w="6975" w:type="dxa"/>
          </w:tcPr>
          <w:p w:rsidR="007541B1" w:rsidRPr="009F374D" w:rsidRDefault="009F374D" w:rsidP="00A32B5B">
            <w:pPr>
              <w:ind w:right="-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ศูนย์ต้นทุนในระบบ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ทุกแห่งในสังกัดกรมศุลกากรดำเนินการตามแผนเพิ่มประสิทธิภาพประจำปีงบประมาณ พ.ศ. ๒๕๕๖ ได้แล้วเสร็จ</w:t>
            </w:r>
          </w:p>
        </w:tc>
      </w:tr>
    </w:tbl>
    <w:p w:rsidR="007541B1" w:rsidRPr="007541B1" w:rsidRDefault="007541B1" w:rsidP="007541B1">
      <w:pPr>
        <w:pStyle w:val="a3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1B1" w:rsidRPr="007541B1" w:rsidRDefault="007541B1" w:rsidP="007541B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015C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754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41B1">
        <w:rPr>
          <w:rFonts w:ascii="TH SarabunPSK" w:hAnsi="TH SarabunPSK" w:cs="TH SarabunPSK"/>
          <w:sz w:val="32"/>
          <w:szCs w:val="32"/>
        </w:rPr>
        <w:t>:</w:t>
      </w:r>
      <w:r w:rsidRPr="007541B1">
        <w:rPr>
          <w:rFonts w:ascii="TH SarabunPSK" w:hAnsi="TH SarabunPSK" w:cs="TH SarabunPSK"/>
          <w:sz w:val="32"/>
          <w:szCs w:val="32"/>
          <w:cs/>
        </w:rPr>
        <w:t xml:space="preserve"> ทุกหน่วยงาน</w:t>
      </w:r>
    </w:p>
    <w:p w:rsidR="007541B1" w:rsidRDefault="007541B1">
      <w:pPr>
        <w:rPr>
          <w:cs/>
        </w:rPr>
      </w:pPr>
    </w:p>
    <w:p w:rsidR="007541B1" w:rsidRDefault="007541B1">
      <w:pPr>
        <w:jc w:val="both"/>
        <w:rPr>
          <w:cs/>
        </w:rPr>
      </w:pPr>
      <w:r>
        <w:rPr>
          <w:cs/>
        </w:rPr>
        <w:br w:type="page"/>
      </w:r>
    </w:p>
    <w:p w:rsidR="007541B1" w:rsidRPr="0061597E" w:rsidRDefault="007541B1" w:rsidP="007541B1">
      <w:pPr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6159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159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ร้อยละ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ความสำเร็จ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ของการเบิกจ่ายเงินงบประมาณรายจ่ายลงทุน</w:t>
      </w:r>
    </w:p>
    <w:p w:rsidR="007541B1" w:rsidRPr="0061597E" w:rsidRDefault="007541B1" w:rsidP="007541B1">
      <w:pPr>
        <w:pStyle w:val="a3"/>
        <w:tabs>
          <w:tab w:val="left" w:pos="1980"/>
        </w:tabs>
        <w:spacing w:before="120"/>
        <w:outlineLvl w:val="0"/>
        <w:rPr>
          <w:rFonts w:ascii="TH SarabunIT๙" w:hAnsi="TH SarabunIT๙" w:cs="TH SarabunIT๙"/>
          <w:snapToGrid w:val="0"/>
          <w:sz w:val="32"/>
          <w:szCs w:val="32"/>
        </w:rPr>
      </w:pPr>
      <w:r w:rsidRPr="006159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61597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1597E">
        <w:rPr>
          <w:rFonts w:ascii="TH SarabunIT๙" w:hAnsi="TH SarabunIT๙" w:cs="TH SarabunIT๙"/>
          <w:sz w:val="32"/>
          <w:szCs w:val="32"/>
        </w:rPr>
        <w:tab/>
      </w:r>
      <w:r w:rsidRPr="0061597E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+/- ร้อยละ </w:t>
      </w:r>
      <w:r w:rsidR="009F374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0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97E">
        <w:rPr>
          <w:rFonts w:ascii="TH SarabunIT๙" w:hAnsi="TH SarabunIT๙" w:cs="TH SarabunIT๙"/>
          <w:sz w:val="32"/>
          <w:szCs w:val="32"/>
          <w:cs/>
        </w:rPr>
        <w:t>ต่อ 1 คะแนน โดยกำหนดเกณฑ์การให้คะแนนดังนี้</w:t>
      </w:r>
    </w:p>
    <w:p w:rsidR="007541B1" w:rsidRPr="0061597E" w:rsidRDefault="007541B1" w:rsidP="007541B1">
      <w:pPr>
        <w:pStyle w:val="a3"/>
        <w:tabs>
          <w:tab w:val="left" w:pos="1843"/>
        </w:tabs>
        <w:outlineLvl w:val="0"/>
        <w:rPr>
          <w:rFonts w:ascii="TH SarabunIT๙" w:hAnsi="TH SarabunIT๙" w:cs="TH SarabunIT๙"/>
          <w:snapToGrid w:val="0"/>
          <w:sz w:val="32"/>
          <w:szCs w:val="32"/>
          <w:cs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099"/>
      </w:tblGrid>
      <w:tr w:rsidR="007541B1" w:rsidRPr="0061597E" w:rsidTr="00A32B5B">
        <w:trPr>
          <w:trHeight w:val="345"/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B1" w:rsidRPr="0061597E" w:rsidRDefault="007541B1" w:rsidP="00A32B5B">
            <w:pPr>
              <w:tabs>
                <w:tab w:val="left" w:pos="900"/>
                <w:tab w:val="left" w:pos="2160"/>
              </w:tabs>
              <w:ind w:left="-92" w:right="-11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B1" w:rsidRPr="0061597E" w:rsidRDefault="007541B1" w:rsidP="00A32B5B">
            <w:pPr>
              <w:ind w:left="-64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F3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F3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287"/>
                <w:tab w:val="left" w:pos="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Default="009F374D" w:rsidP="00A32B5B">
            <w:pPr>
              <w:tabs>
                <w:tab w:val="left" w:pos="2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76</w:t>
            </w:r>
            <w:r w:rsidR="007541B1"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r w:rsidR="00754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="007541B1"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754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7541B1"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 w:rsidR="00754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2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Default="007541B1" w:rsidP="00A32B5B">
            <w:pPr>
              <w:tabs>
                <w:tab w:val="left" w:pos="2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F3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2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F3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41B1" w:rsidRPr="0061597E" w:rsidRDefault="007541B1" w:rsidP="007541B1">
      <w:pPr>
        <w:tabs>
          <w:tab w:val="left" w:pos="180"/>
          <w:tab w:val="left" w:pos="9360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</w:rPr>
        <w:t>:</w:t>
      </w:r>
      <w:r w:rsidR="009621A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สบก</w:t>
      </w:r>
      <w:proofErr w:type="spellEnd"/>
      <w:r w:rsidRPr="0061597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61597E">
        <w:rPr>
          <w:rFonts w:ascii="TH SarabunIT๙" w:hAnsi="TH SarabunIT๙" w:cs="TH SarabunIT๙"/>
          <w:sz w:val="32"/>
          <w:szCs w:val="32"/>
          <w:cs/>
        </w:rPr>
        <w:t xml:space="preserve">, </w:t>
      </w:r>
      <w:proofErr w:type="spellStart"/>
      <w:r w:rsidRPr="0061597E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9621A3">
        <w:rPr>
          <w:rFonts w:ascii="TH SarabunIT๙" w:hAnsi="TH SarabunIT๙" w:cs="TH SarabunIT๙"/>
          <w:sz w:val="32"/>
          <w:szCs w:val="32"/>
          <w:cs/>
        </w:rPr>
        <w:t>.</w:t>
      </w:r>
      <w:r w:rsidRPr="0061597E">
        <w:rPr>
          <w:rFonts w:ascii="TH SarabunIT๙" w:hAnsi="TH SarabunIT๙" w:cs="TH SarabunIT๙"/>
          <w:sz w:val="32"/>
          <w:szCs w:val="32"/>
          <w:cs/>
        </w:rPr>
        <w:t xml:space="preserve">, </w:t>
      </w:r>
      <w:proofErr w:type="spellStart"/>
      <w:r w:rsidRPr="0061597E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ผภ</w:t>
      </w:r>
      <w:proofErr w:type="spellEnd"/>
      <w:r w:rsidR="009621A3">
        <w:rPr>
          <w:rFonts w:ascii="TH SarabunIT๙" w:hAnsi="TH SarabunIT๙" w:cs="TH SarabunIT๙"/>
          <w:sz w:val="32"/>
          <w:szCs w:val="32"/>
          <w:cs/>
        </w:rPr>
        <w:t>.</w:t>
      </w:r>
      <w:r w:rsidRPr="0061597E">
        <w:rPr>
          <w:rFonts w:ascii="TH SarabunIT๙" w:hAnsi="TH SarabunIT๙" w:cs="TH SarabunIT๙"/>
          <w:sz w:val="32"/>
          <w:szCs w:val="32"/>
          <w:cs/>
        </w:rPr>
        <w:t xml:space="preserve">, </w:t>
      </w:r>
      <w:proofErr w:type="spellStart"/>
      <w:r w:rsidRPr="0061597E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 w:rsidR="009621A3">
        <w:rPr>
          <w:rFonts w:ascii="TH SarabunIT๙" w:hAnsi="TH SarabunIT๙" w:cs="TH SarabunIT๙"/>
          <w:sz w:val="32"/>
          <w:szCs w:val="32"/>
          <w:cs/>
        </w:rPr>
        <w:t>.</w:t>
      </w:r>
      <w:r w:rsidRPr="0061597E">
        <w:rPr>
          <w:rFonts w:ascii="TH SarabunIT๙" w:hAnsi="TH SarabunIT๙" w:cs="TH SarabunIT๙"/>
          <w:sz w:val="32"/>
          <w:szCs w:val="32"/>
          <w:cs/>
        </w:rPr>
        <w:t xml:space="preserve">, </w:t>
      </w:r>
      <w:proofErr w:type="spellStart"/>
      <w:r w:rsidR="009621A3">
        <w:rPr>
          <w:rFonts w:ascii="TH SarabunIT๙" w:hAnsi="TH SarabunIT๙" w:cs="TH SarabunIT๙" w:hint="cs"/>
          <w:sz w:val="32"/>
          <w:szCs w:val="32"/>
          <w:cs/>
        </w:rPr>
        <w:t>สทบ</w:t>
      </w:r>
      <w:proofErr w:type="spellEnd"/>
      <w:r w:rsidR="009621A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02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02C25">
        <w:rPr>
          <w:rFonts w:ascii="TH SarabunIT๙" w:hAnsi="TH SarabunIT๙" w:cs="TH SarabunIT๙" w:hint="cs"/>
          <w:sz w:val="32"/>
          <w:szCs w:val="32"/>
          <w:cs/>
        </w:rPr>
        <w:t>ศภ</w:t>
      </w:r>
      <w:proofErr w:type="spellEnd"/>
      <w:r w:rsidR="00E02C25">
        <w:rPr>
          <w:rFonts w:ascii="TH SarabunIT๙" w:hAnsi="TH SarabunIT๙" w:cs="TH SarabunIT๙" w:hint="cs"/>
          <w:sz w:val="32"/>
          <w:szCs w:val="32"/>
          <w:cs/>
        </w:rPr>
        <w:t>.2.,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1597E">
        <w:rPr>
          <w:rFonts w:ascii="TH SarabunIT๙" w:hAnsi="TH SarabunIT๙" w:cs="TH SarabunIT๙"/>
          <w:sz w:val="32"/>
          <w:szCs w:val="32"/>
          <w:cs/>
        </w:rPr>
        <w:t>ศภ</w:t>
      </w:r>
      <w:proofErr w:type="spellEnd"/>
      <w:r w:rsidRPr="0061597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621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 w:rsidRPr="0061597E">
        <w:rPr>
          <w:rFonts w:ascii="TH SarabunIT๙" w:hAnsi="TH SarabunIT๙" w:cs="TH SarabunIT๙"/>
          <w:sz w:val="32"/>
          <w:szCs w:val="32"/>
          <w:cs/>
        </w:rPr>
        <w:t>ศภ</w:t>
      </w:r>
      <w:proofErr w:type="spellEnd"/>
      <w:r w:rsidRPr="0061597E">
        <w:rPr>
          <w:rFonts w:ascii="TH SarabunIT๙" w:hAnsi="TH SarabunIT๙" w:cs="TH SarabunIT๙"/>
          <w:sz w:val="32"/>
          <w:szCs w:val="32"/>
          <w:cs/>
        </w:rPr>
        <w:t>.4</w:t>
      </w:r>
    </w:p>
    <w:p w:rsidR="007541B1" w:rsidRDefault="007541B1">
      <w:pPr>
        <w:rPr>
          <w:cs/>
        </w:rPr>
      </w:pPr>
    </w:p>
    <w:p w:rsidR="007541B1" w:rsidRDefault="007541B1">
      <w:pPr>
        <w:jc w:val="both"/>
        <w:rPr>
          <w:cs/>
        </w:rPr>
      </w:pPr>
      <w:r>
        <w:rPr>
          <w:cs/>
        </w:rPr>
        <w:br w:type="page"/>
      </w:r>
    </w:p>
    <w:p w:rsidR="007541B1" w:rsidRPr="00324F46" w:rsidRDefault="007541B1" w:rsidP="007541B1">
      <w:pPr>
        <w:spacing w:before="120"/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</w:pPr>
      <w:r w:rsidRPr="006159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1597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134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ร้อยละ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ความสำเร็จ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ของการเบิกจ่ายเงินงบประมาณรายจ่ายภาพรวม</w:t>
      </w:r>
      <w:r w:rsidR="00513481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napToGrid w:val="0"/>
          <w:sz w:val="32"/>
          <w:szCs w:val="32"/>
        </w:rPr>
        <w:t>12</w:t>
      </w:r>
      <w:r w:rsidR="00513481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</w:rPr>
        <w:t>เดือน</w:t>
      </w:r>
    </w:p>
    <w:p w:rsidR="007541B1" w:rsidRPr="0061597E" w:rsidRDefault="007541B1" w:rsidP="007541B1">
      <w:pPr>
        <w:pStyle w:val="a3"/>
        <w:tabs>
          <w:tab w:val="left" w:pos="1980"/>
        </w:tabs>
        <w:spacing w:before="120"/>
        <w:outlineLvl w:val="0"/>
        <w:rPr>
          <w:rFonts w:ascii="TH SarabunIT๙" w:hAnsi="TH SarabunIT๙" w:cs="TH SarabunIT๙"/>
          <w:snapToGrid w:val="0"/>
          <w:sz w:val="32"/>
          <w:szCs w:val="32"/>
        </w:rPr>
      </w:pPr>
      <w:r w:rsidRPr="006159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61597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1597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ช่วงปรับเกณฑ์การให้คะแนน </w:t>
      </w:r>
      <w:r w:rsidRPr="007541B1">
        <w:rPr>
          <w:rFonts w:ascii="TH SarabunIT๙" w:hAnsi="TH SarabunIT๙" w:cs="TH SarabunIT๙" w:hint="cs"/>
          <w:sz w:val="32"/>
          <w:szCs w:val="32"/>
          <w:cs/>
        </w:rPr>
        <w:t>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/- ร้อยละ </w:t>
      </w:r>
      <w:r w:rsidR="00021BB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1 คะแนน โดยกำหนดเกณฑ์การให้คะแนน ดังนี้</w:t>
      </w:r>
    </w:p>
    <w:p w:rsidR="007541B1" w:rsidRPr="0061597E" w:rsidRDefault="007541B1" w:rsidP="007541B1">
      <w:pPr>
        <w:pStyle w:val="a3"/>
        <w:tabs>
          <w:tab w:val="left" w:pos="1843"/>
        </w:tabs>
        <w:outlineLvl w:val="0"/>
        <w:rPr>
          <w:rFonts w:ascii="TH SarabunIT๙" w:hAnsi="TH SarabunIT๙" w:cs="TH SarabunIT๙"/>
          <w:snapToGrid w:val="0"/>
          <w:sz w:val="32"/>
          <w:szCs w:val="32"/>
          <w:cs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099"/>
      </w:tblGrid>
      <w:tr w:rsidR="007541B1" w:rsidRPr="0061597E" w:rsidTr="00A32B5B">
        <w:trPr>
          <w:trHeight w:val="345"/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B1" w:rsidRPr="0061597E" w:rsidRDefault="007541B1" w:rsidP="00A32B5B">
            <w:pPr>
              <w:tabs>
                <w:tab w:val="left" w:pos="900"/>
                <w:tab w:val="left" w:pos="2160"/>
              </w:tabs>
              <w:ind w:left="-92" w:right="-11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B1" w:rsidRPr="0061597E" w:rsidRDefault="007541B1" w:rsidP="00A32B5B">
            <w:pPr>
              <w:ind w:left="-64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21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ของวงเงินงบประมาณรายจ่ายภาพรวมที่ส่วนราชการได้รับ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21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ของวงเงินงบประมาณรายจ่ายภาพรวมที่ส่วนราชการได้รับ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287"/>
                <w:tab w:val="left" w:pos="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21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ของวงเงินงบประมาณรายจ่ายภาพรวมที่ส่วนราชการได้รับ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2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21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ของวงเงินงบประมาณรายจ่ายภาพรวมที่ส่วนราชการได้รับ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2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41B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21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ของวงเงินงบประมาณรายจ่ายภาพรวมที่ส่วนราชการได้รับ</w:t>
            </w:r>
          </w:p>
          <w:p w:rsidR="007541B1" w:rsidRPr="0061597E" w:rsidRDefault="007541B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41B1" w:rsidRPr="0061597E" w:rsidRDefault="007541B1" w:rsidP="007541B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</w:rPr>
        <w:t>:</w:t>
      </w:r>
      <w:r w:rsidR="009621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97E">
        <w:rPr>
          <w:rFonts w:ascii="TH SarabunIT๙" w:hAnsi="TH SarabunIT๙" w:cs="TH SarabunIT๙"/>
          <w:sz w:val="32"/>
          <w:szCs w:val="32"/>
          <w:cs/>
        </w:rPr>
        <w:t>ทุกหน่วยงาน</w:t>
      </w:r>
    </w:p>
    <w:p w:rsidR="007541B1" w:rsidRDefault="007541B1">
      <w:pPr>
        <w:rPr>
          <w:cs/>
        </w:rPr>
      </w:pPr>
    </w:p>
    <w:p w:rsidR="007541B1" w:rsidRDefault="007541B1">
      <w:pPr>
        <w:jc w:val="both"/>
        <w:rPr>
          <w:cs/>
        </w:rPr>
      </w:pPr>
      <w:r>
        <w:rPr>
          <w:cs/>
        </w:rPr>
        <w:br w:type="page"/>
      </w:r>
    </w:p>
    <w:p w:rsidR="00F85641" w:rsidRPr="0061597E" w:rsidRDefault="00F85641" w:rsidP="00F85641">
      <w:pPr>
        <w:spacing w:before="120"/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6159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4.4</w:t>
      </w:r>
      <w:r w:rsidR="005134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ร้อยละความสำเร็จของการเบิกจ่ายเงินงบประมาณตามแผน</w:t>
      </w:r>
    </w:p>
    <w:p w:rsidR="00F85641" w:rsidRPr="0061597E" w:rsidRDefault="00F85641" w:rsidP="00F85641">
      <w:pPr>
        <w:pStyle w:val="a3"/>
        <w:tabs>
          <w:tab w:val="left" w:pos="1980"/>
        </w:tabs>
        <w:spacing w:before="120"/>
        <w:outlineLvl w:val="0"/>
        <w:rPr>
          <w:rFonts w:ascii="TH SarabunIT๙" w:hAnsi="TH SarabunIT๙" w:cs="TH SarabunIT๙"/>
          <w:snapToGrid w:val="0"/>
          <w:sz w:val="32"/>
          <w:szCs w:val="32"/>
        </w:rPr>
      </w:pPr>
      <w:r w:rsidRPr="006159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61597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1597E">
        <w:rPr>
          <w:rFonts w:ascii="TH SarabunIT๙" w:hAnsi="TH SarabunIT๙" w:cs="TH SarabunIT๙"/>
          <w:sz w:val="32"/>
          <w:szCs w:val="32"/>
        </w:rPr>
        <w:tab/>
      </w:r>
      <w:r w:rsidRPr="0061597E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+/- 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1597E">
        <w:rPr>
          <w:rFonts w:ascii="TH SarabunIT๙" w:hAnsi="TH SarabunIT๙" w:cs="TH SarabunIT๙"/>
          <w:sz w:val="32"/>
          <w:szCs w:val="32"/>
          <w:cs/>
        </w:rPr>
        <w:t>ต่อ 1 คะแนน โดยกำหนดเกณฑ์การให้คะแนนดังนี้</w:t>
      </w:r>
    </w:p>
    <w:p w:rsidR="00F85641" w:rsidRPr="0061597E" w:rsidRDefault="00F85641" w:rsidP="00F85641">
      <w:pPr>
        <w:pStyle w:val="a3"/>
        <w:tabs>
          <w:tab w:val="left" w:pos="1843"/>
        </w:tabs>
        <w:outlineLvl w:val="0"/>
        <w:rPr>
          <w:rFonts w:ascii="TH SarabunIT๙" w:hAnsi="TH SarabunIT๙" w:cs="TH SarabunIT๙"/>
          <w:snapToGrid w:val="0"/>
          <w:sz w:val="32"/>
          <w:szCs w:val="32"/>
          <w:cs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099"/>
      </w:tblGrid>
      <w:tr w:rsidR="00F85641" w:rsidRPr="0061597E" w:rsidTr="00A32B5B">
        <w:trPr>
          <w:trHeight w:val="345"/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1" w:rsidRPr="0061597E" w:rsidRDefault="00F85641" w:rsidP="00A32B5B">
            <w:pPr>
              <w:tabs>
                <w:tab w:val="left" w:pos="900"/>
                <w:tab w:val="left" w:pos="2160"/>
              </w:tabs>
              <w:ind w:left="-92" w:right="-11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1" w:rsidRPr="0061597E" w:rsidRDefault="00F85641" w:rsidP="00A32B5B">
            <w:pPr>
              <w:ind w:left="-64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8564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D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ของวงเงินงบประมาณตามแผนการใช้จ่ายเงินในปีงบประมาณ พ.ศ.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85641" w:rsidRPr="0061597E" w:rsidRDefault="00F8564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564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D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ของวงเงินงบประมาณตามแผนการใช้จ่ายเงินในปีงบประมาณ พ.ศ.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85641" w:rsidRPr="0061597E" w:rsidRDefault="00F85641" w:rsidP="00A32B5B">
            <w:pPr>
              <w:tabs>
                <w:tab w:val="left" w:pos="287"/>
                <w:tab w:val="left" w:pos="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564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D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ของวงเงินงบประมาณตามแผนการใช้จ่ายเงินในปีงบประมาณ พ.ศ.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85641" w:rsidRPr="0061597E" w:rsidRDefault="00F85641" w:rsidP="00A32B5B">
            <w:pPr>
              <w:tabs>
                <w:tab w:val="left" w:pos="2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564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D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ของวงเงินงบประมาณตามแผนการใช้จ่ายเงินในปีงบประมาณ พ.ศ.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85641" w:rsidRPr="0061597E" w:rsidRDefault="00F85641" w:rsidP="00A32B5B">
            <w:pPr>
              <w:tabs>
                <w:tab w:val="left" w:pos="2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641" w:rsidRPr="0061597E" w:rsidTr="00A32B5B">
        <w:trPr>
          <w:trHeight w:val="7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Pr="0061597E" w:rsidRDefault="00F85641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41" w:rsidRDefault="00F8564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D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61597E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ของวงเงินงบประมาณตามแผนการใช้จ่ายเงินในปีงบประมาณ พ.ศ.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85641" w:rsidRPr="0061597E" w:rsidRDefault="00F85641" w:rsidP="00A32B5B">
            <w:pPr>
              <w:tabs>
                <w:tab w:val="left" w:pos="31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5641" w:rsidRPr="0061597E" w:rsidRDefault="00F85641" w:rsidP="00F85641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6159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61597E">
        <w:rPr>
          <w:rFonts w:ascii="TH SarabunIT๙" w:eastAsia="Angsana New" w:hAnsi="TH SarabunIT๙" w:cs="TH SarabunIT๙"/>
          <w:b/>
          <w:bCs/>
          <w:sz w:val="32"/>
          <w:szCs w:val="32"/>
        </w:rPr>
        <w:t>:</w:t>
      </w:r>
      <w:r w:rsidR="009621A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1597E">
        <w:rPr>
          <w:rFonts w:ascii="TH SarabunIT๙" w:hAnsi="TH SarabunIT๙" w:cs="TH SarabunIT๙"/>
          <w:sz w:val="32"/>
          <w:szCs w:val="32"/>
          <w:cs/>
        </w:rPr>
        <w:t>ทุกหน่วยงาน</w:t>
      </w:r>
    </w:p>
    <w:p w:rsidR="00F85641" w:rsidRDefault="00F85641" w:rsidP="005B3F12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</w:p>
    <w:p w:rsidR="00F85641" w:rsidRDefault="00F85641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br w:type="page"/>
      </w:r>
    </w:p>
    <w:p w:rsidR="005B3F12" w:rsidRPr="00C8161C" w:rsidRDefault="005B3F12" w:rsidP="005B3F12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816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</w:t>
      </w:r>
      <w:r w:rsidRPr="00C8161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5.1 </w:t>
      </w:r>
      <w:r w:rsidRPr="00C816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จำนวนรายของการจับกุมผู้กระทำความผิดทางศุลกากร</w:t>
      </w:r>
    </w:p>
    <w:p w:rsidR="005B3F12" w:rsidRPr="00C8161C" w:rsidRDefault="005B3F12" w:rsidP="005B3F12">
      <w:pPr>
        <w:spacing w:before="120"/>
        <w:ind w:right="-127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8161C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C8161C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 </w:t>
      </w:r>
      <w:r w:rsidRPr="00C8161C">
        <w:rPr>
          <w:rFonts w:ascii="TH SarabunIT๙" w:hAnsi="TH SarabunIT๙" w:cs="TH SarabunIT๙"/>
          <w:snapToGrid w:val="0"/>
          <w:spacing w:val="-6"/>
          <w:sz w:val="32"/>
          <w:szCs w:val="32"/>
          <w:cs/>
        </w:rPr>
        <w:t xml:space="preserve">ช่วงปรับเกณฑ์การให้คะแนนร้อยละ +/-  5  ต่อ 1 คะแนน </w:t>
      </w:r>
      <w:r w:rsidRPr="00C816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โดยกำหนดเกณฑ์การให้คะแนน ดังนี้ </w:t>
      </w:r>
    </w:p>
    <w:p w:rsidR="005B3F12" w:rsidRPr="00C8161C" w:rsidRDefault="005B3F12" w:rsidP="005B3F12">
      <w:pPr>
        <w:pStyle w:val="a3"/>
        <w:tabs>
          <w:tab w:val="left" w:pos="1843"/>
        </w:tabs>
        <w:jc w:val="right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68"/>
        <w:gridCol w:w="1669"/>
        <w:gridCol w:w="1668"/>
        <w:gridCol w:w="1669"/>
        <w:gridCol w:w="1669"/>
      </w:tblGrid>
      <w:tr w:rsidR="00C8161C" w:rsidRPr="00C8161C" w:rsidTr="006E1A86">
        <w:tc>
          <w:tcPr>
            <w:tcW w:w="1101" w:type="dxa"/>
            <w:vMerge w:val="restart"/>
            <w:vAlign w:val="center"/>
          </w:tcPr>
          <w:p w:rsidR="005B3F12" w:rsidRPr="00C8161C" w:rsidRDefault="005B3F12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816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343" w:type="dxa"/>
            <w:gridSpan w:val="5"/>
          </w:tcPr>
          <w:p w:rsidR="005B3F12" w:rsidRPr="00C8161C" w:rsidRDefault="005B3F12" w:rsidP="00A32B5B">
            <w:pPr>
              <w:tabs>
                <w:tab w:val="left" w:pos="180"/>
                <w:tab w:val="left" w:pos="936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816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C8161C" w:rsidRPr="00C8161C" w:rsidTr="006E1A86">
        <w:tc>
          <w:tcPr>
            <w:tcW w:w="1101" w:type="dxa"/>
            <w:vMerge/>
          </w:tcPr>
          <w:p w:rsidR="005B3F12" w:rsidRPr="00C8161C" w:rsidRDefault="005B3F12" w:rsidP="006E1A86">
            <w:pPr>
              <w:tabs>
                <w:tab w:val="left" w:pos="180"/>
                <w:tab w:val="left" w:pos="9360"/>
              </w:tabs>
              <w:ind w:left="-57" w:right="-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</w:tcPr>
          <w:p w:rsidR="005B3F12" w:rsidRPr="00C8161C" w:rsidRDefault="005B3F12" w:rsidP="005B3F12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 1</w:t>
            </w:r>
            <w:r w:rsidRPr="00C816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(80%)</w:t>
            </w:r>
          </w:p>
        </w:tc>
        <w:tc>
          <w:tcPr>
            <w:tcW w:w="1669" w:type="dxa"/>
          </w:tcPr>
          <w:p w:rsidR="005B3F12" w:rsidRPr="00C8161C" w:rsidRDefault="005B3F12" w:rsidP="005B3F12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 2</w:t>
            </w: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</w:rPr>
              <w:t xml:space="preserve"> (85%)</w:t>
            </w:r>
          </w:p>
        </w:tc>
        <w:tc>
          <w:tcPr>
            <w:tcW w:w="1668" w:type="dxa"/>
          </w:tcPr>
          <w:p w:rsidR="005B3F12" w:rsidRPr="00C8161C" w:rsidRDefault="005B3F12" w:rsidP="005B3F12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 3</w:t>
            </w: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</w:rPr>
              <w:t>(90%)</w:t>
            </w:r>
          </w:p>
        </w:tc>
        <w:tc>
          <w:tcPr>
            <w:tcW w:w="1669" w:type="dxa"/>
          </w:tcPr>
          <w:p w:rsidR="005B3F12" w:rsidRPr="00C8161C" w:rsidRDefault="005B3F12" w:rsidP="005B3F12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 4</w:t>
            </w: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</w:rPr>
              <w:t>(95%)</w:t>
            </w:r>
          </w:p>
        </w:tc>
        <w:tc>
          <w:tcPr>
            <w:tcW w:w="1669" w:type="dxa"/>
          </w:tcPr>
          <w:p w:rsidR="005B3F12" w:rsidRPr="00C8161C" w:rsidRDefault="005B3F12" w:rsidP="005B3F12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</w:t>
            </w:r>
            <w:r w:rsidRPr="00C8161C">
              <w:rPr>
                <w:rFonts w:ascii="TH SarabunIT๙" w:eastAsia="Angsana New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บ </w:t>
            </w: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5</w:t>
            </w:r>
            <w:r w:rsidRPr="00C8161C">
              <w:rPr>
                <w:rFonts w:ascii="TH SarabunIT๙" w:eastAsia="Angsana New" w:hAnsi="TH SarabunIT๙" w:cs="TH SarabunIT๙"/>
                <w:b/>
                <w:bCs/>
                <w:spacing w:val="-4"/>
                <w:sz w:val="32"/>
                <w:szCs w:val="32"/>
              </w:rPr>
              <w:t>(100%)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สสป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530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564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597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630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663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</w:t>
            </w:r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ตอ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93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104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110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116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</w:t>
            </w:r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กท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75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85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89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94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</w:t>
            </w:r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ทบ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133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141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149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158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166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สท</w:t>
            </w:r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254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270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286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302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318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ศภ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162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172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182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192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202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ศภ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166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176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186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197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207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ศภ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134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142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150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159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167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ศภ</w:t>
            </w:r>
            <w:proofErr w:type="spellEnd"/>
            <w:r w:rsidRPr="00C8161C">
              <w:rPr>
                <w:rFonts w:ascii="TH SarabunIT๙" w:eastAsia="Angsana New" w:hAnsi="TH SarabunIT๙" w:cs="TH SarabunIT๙"/>
                <w:sz w:val="32"/>
                <w:szCs w:val="32"/>
              </w:rPr>
              <w:t>.4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535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569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602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636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669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สสล</w:t>
            </w:r>
            <w:proofErr w:type="spellEnd"/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94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105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111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117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สสภ</w:t>
            </w:r>
            <w:proofErr w:type="spellEnd"/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281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298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316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333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351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สผภ</w:t>
            </w:r>
            <w:proofErr w:type="spellEnd"/>
            <w:r w:rsidRPr="00C8161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71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76 </w:t>
            </w:r>
          </w:p>
        </w:tc>
        <w:tc>
          <w:tcPr>
            <w:tcW w:w="1668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85 </w:t>
            </w:r>
          </w:p>
        </w:tc>
        <w:tc>
          <w:tcPr>
            <w:tcW w:w="1669" w:type="dxa"/>
          </w:tcPr>
          <w:p w:rsidR="00C8161C" w:rsidRPr="00E02C25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C25">
              <w:rPr>
                <w:rFonts w:ascii="TH SarabunIT๙" w:hAnsi="TH SarabunIT๙" w:cs="TH SarabunIT๙"/>
                <w:sz w:val="32"/>
                <w:szCs w:val="32"/>
              </w:rPr>
              <w:t xml:space="preserve"> 89 </w:t>
            </w:r>
          </w:p>
        </w:tc>
      </w:tr>
      <w:tr w:rsidR="00C8161C" w:rsidRPr="00C8161C" w:rsidTr="006E1A86">
        <w:tc>
          <w:tcPr>
            <w:tcW w:w="1101" w:type="dxa"/>
          </w:tcPr>
          <w:p w:rsidR="00C8161C" w:rsidRPr="00C8161C" w:rsidRDefault="00C8161C" w:rsidP="006E1A86">
            <w:pPr>
              <w:tabs>
                <w:tab w:val="left" w:pos="180"/>
                <w:tab w:val="left" w:pos="9360"/>
              </w:tabs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816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8" w:type="dxa"/>
          </w:tcPr>
          <w:p w:rsidR="00C8161C" w:rsidRPr="00AB4876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876">
              <w:rPr>
                <w:rFonts w:ascii="TH SarabunIT๙" w:hAnsi="TH SarabunIT๙" w:cs="TH SarabunIT๙"/>
                <w:sz w:val="32"/>
                <w:szCs w:val="32"/>
              </w:rPr>
              <w:t xml:space="preserve"> 2,527 </w:t>
            </w:r>
          </w:p>
        </w:tc>
        <w:tc>
          <w:tcPr>
            <w:tcW w:w="1669" w:type="dxa"/>
          </w:tcPr>
          <w:p w:rsidR="00C8161C" w:rsidRPr="00AB4876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876">
              <w:rPr>
                <w:rFonts w:ascii="TH SarabunIT๙" w:hAnsi="TH SarabunIT๙" w:cs="TH SarabunIT๙"/>
                <w:sz w:val="32"/>
                <w:szCs w:val="32"/>
              </w:rPr>
              <w:t xml:space="preserve"> 2,685 </w:t>
            </w:r>
          </w:p>
        </w:tc>
        <w:tc>
          <w:tcPr>
            <w:tcW w:w="1668" w:type="dxa"/>
          </w:tcPr>
          <w:p w:rsidR="00C8161C" w:rsidRPr="00AB4876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876">
              <w:rPr>
                <w:rFonts w:ascii="TH SarabunIT๙" w:hAnsi="TH SarabunIT๙" w:cs="TH SarabunIT๙"/>
                <w:sz w:val="32"/>
                <w:szCs w:val="32"/>
              </w:rPr>
              <w:t xml:space="preserve"> 2,843 </w:t>
            </w:r>
          </w:p>
        </w:tc>
        <w:tc>
          <w:tcPr>
            <w:tcW w:w="1669" w:type="dxa"/>
          </w:tcPr>
          <w:p w:rsidR="00C8161C" w:rsidRPr="00AB4876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876">
              <w:rPr>
                <w:rFonts w:ascii="TH SarabunIT๙" w:hAnsi="TH SarabunIT๙" w:cs="TH SarabunIT๙"/>
                <w:sz w:val="32"/>
                <w:szCs w:val="32"/>
              </w:rPr>
              <w:t xml:space="preserve"> 3,001 </w:t>
            </w:r>
          </w:p>
        </w:tc>
        <w:tc>
          <w:tcPr>
            <w:tcW w:w="1669" w:type="dxa"/>
          </w:tcPr>
          <w:p w:rsidR="00C8161C" w:rsidRPr="00AB4876" w:rsidRDefault="00C8161C" w:rsidP="00C8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4876">
              <w:rPr>
                <w:rFonts w:ascii="TH SarabunIT๙" w:hAnsi="TH SarabunIT๙" w:cs="TH SarabunIT๙"/>
                <w:sz w:val="32"/>
                <w:szCs w:val="32"/>
              </w:rPr>
              <w:t xml:space="preserve"> 3,159 </w:t>
            </w:r>
          </w:p>
        </w:tc>
      </w:tr>
    </w:tbl>
    <w:p w:rsidR="005B3F12" w:rsidRPr="00C8161C" w:rsidRDefault="005B3F12" w:rsidP="005B3F12">
      <w:pPr>
        <w:tabs>
          <w:tab w:val="left" w:pos="180"/>
          <w:tab w:val="left" w:pos="9360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816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C8161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สสป</w:t>
      </w:r>
      <w:proofErr w:type="spellEnd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</w:rPr>
        <w:t>,</w:t>
      </w:r>
      <w:proofErr w:type="spellStart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Pr="00C8161C">
        <w:rPr>
          <w:rFonts w:ascii="TH SarabunIT๙" w:eastAsia="Angsana New" w:hAnsi="TH SarabunIT๙" w:cs="TH SarabunIT๙" w:hint="cs"/>
          <w:sz w:val="32"/>
          <w:szCs w:val="32"/>
          <w:cs/>
        </w:rPr>
        <w:t>ตอ</w:t>
      </w:r>
      <w:proofErr w:type="spellEnd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Pr="00C8161C">
        <w:rPr>
          <w:rFonts w:ascii="TH SarabunIT๙" w:eastAsia="Angsana New" w:hAnsi="TH SarabunIT๙" w:cs="TH SarabunIT๙" w:hint="cs"/>
          <w:sz w:val="32"/>
          <w:szCs w:val="32"/>
          <w:cs/>
        </w:rPr>
        <w:t>กท</w:t>
      </w:r>
      <w:proofErr w:type="spellEnd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Pr="00C8161C">
        <w:rPr>
          <w:rFonts w:ascii="TH SarabunIT๙" w:eastAsia="Angsana New" w:hAnsi="TH SarabunIT๙" w:cs="TH SarabunIT๙" w:hint="cs"/>
          <w:sz w:val="32"/>
          <w:szCs w:val="32"/>
          <w:cs/>
        </w:rPr>
        <w:t>ทบ</w:t>
      </w:r>
      <w:proofErr w:type="spellEnd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สท</w:t>
      </w:r>
      <w:r w:rsidRPr="00C8161C">
        <w:rPr>
          <w:rFonts w:ascii="TH SarabunIT๙" w:eastAsia="Angsana New" w:hAnsi="TH SarabunIT๙" w:cs="TH SarabunIT๙" w:hint="cs"/>
          <w:sz w:val="32"/>
          <w:szCs w:val="32"/>
          <w:cs/>
        </w:rPr>
        <w:t>ก</w:t>
      </w:r>
      <w:proofErr w:type="spellEnd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สสล</w:t>
      </w:r>
      <w:proofErr w:type="spellEnd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C8161C">
        <w:rPr>
          <w:rFonts w:ascii="TH SarabunIT๙" w:eastAsia="Angsana New" w:hAnsi="TH SarabunIT๙" w:cs="TH SarabunIT๙" w:hint="cs"/>
          <w:sz w:val="32"/>
          <w:szCs w:val="32"/>
          <w:cs/>
        </w:rPr>
        <w:t>สสภ</w:t>
      </w:r>
      <w:proofErr w:type="spellEnd"/>
      <w:r w:rsidRPr="00C8161C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C8161C">
        <w:rPr>
          <w:rFonts w:ascii="TH SarabunIT๙" w:eastAsia="Angsana New" w:hAnsi="TH SarabunIT๙" w:cs="TH SarabunIT๙" w:hint="cs"/>
          <w:sz w:val="32"/>
          <w:szCs w:val="32"/>
          <w:cs/>
        </w:rPr>
        <w:t>สผภ</w:t>
      </w:r>
      <w:proofErr w:type="spellEnd"/>
      <w:r w:rsidRPr="00C8161C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 </w:t>
      </w:r>
      <w:proofErr w:type="spellStart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ศภ</w:t>
      </w:r>
      <w:proofErr w:type="spellEnd"/>
      <w:r w:rsidRPr="00C8161C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C8161C">
        <w:rPr>
          <w:rFonts w:ascii="TH SarabunIT๙" w:eastAsia="Angsana New" w:hAnsi="TH SarabunIT๙" w:cs="TH SarabunIT๙"/>
          <w:sz w:val="32"/>
          <w:szCs w:val="32"/>
        </w:rPr>
        <w:t>1-4</w:t>
      </w:r>
    </w:p>
    <w:p w:rsidR="00E83A10" w:rsidRPr="009D6188" w:rsidRDefault="00E83A10">
      <w:pPr>
        <w:rPr>
          <w:color w:val="FF0000"/>
        </w:rPr>
      </w:pPr>
    </w:p>
    <w:p w:rsidR="00E83A10" w:rsidRPr="009D6188" w:rsidRDefault="00E83A10">
      <w:pPr>
        <w:jc w:val="both"/>
        <w:rPr>
          <w:color w:val="FF0000"/>
        </w:rPr>
      </w:pPr>
      <w:r w:rsidRPr="009D6188">
        <w:rPr>
          <w:color w:val="FF0000"/>
        </w:rPr>
        <w:br w:type="page"/>
      </w:r>
    </w:p>
    <w:p w:rsidR="00E83A10" w:rsidRPr="00F224AD" w:rsidRDefault="00E83A10" w:rsidP="00E83A10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224A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 </w:t>
      </w:r>
      <w:r w:rsidRPr="00F224A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5.2</w:t>
      </w:r>
      <w:r w:rsidR="005134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224A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จำนวนใบขนสินค้าที่ให้สิทธิประโยชน์ทางภาษีศุลกากร </w:t>
      </w:r>
    </w:p>
    <w:p w:rsidR="00E83A10" w:rsidRPr="00F224AD" w:rsidRDefault="00E83A10" w:rsidP="00E83A10">
      <w:pPr>
        <w:spacing w:before="120"/>
        <w:ind w:right="-127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224AD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F224AD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 </w:t>
      </w:r>
      <w:r w:rsidRPr="00F224AD">
        <w:rPr>
          <w:rFonts w:ascii="TH SarabunIT๙" w:hAnsi="TH SarabunIT๙" w:cs="TH SarabunIT๙"/>
          <w:snapToGrid w:val="0"/>
          <w:spacing w:val="-6"/>
          <w:sz w:val="32"/>
          <w:szCs w:val="32"/>
          <w:cs/>
        </w:rPr>
        <w:t xml:space="preserve">ช่วงปรับเกณฑ์การให้คะแนนร้อยละ +/-  5  ต่อ 1 คะแนน </w:t>
      </w:r>
      <w:r w:rsidRPr="00F224A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โดยกำหนดเกณฑ์การให้คะแนน ดังนี้ </w:t>
      </w:r>
    </w:p>
    <w:p w:rsidR="00E83A10" w:rsidRPr="00F224AD" w:rsidRDefault="00E83A10" w:rsidP="00E83A10">
      <w:pPr>
        <w:pStyle w:val="a3"/>
        <w:tabs>
          <w:tab w:val="left" w:pos="1843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0"/>
      </w:tblGrid>
      <w:tr w:rsidR="00F224AD" w:rsidRPr="00F224AD" w:rsidTr="00A32B5B">
        <w:trPr>
          <w:trHeight w:val="405"/>
        </w:trPr>
        <w:tc>
          <w:tcPr>
            <w:tcW w:w="1800" w:type="dxa"/>
          </w:tcPr>
          <w:p w:rsidR="00E83A10" w:rsidRPr="00F224AD" w:rsidRDefault="00E83A10" w:rsidP="00A32B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00" w:type="dxa"/>
          </w:tcPr>
          <w:p w:rsidR="00E83A10" w:rsidRPr="00F224AD" w:rsidRDefault="00E83A10" w:rsidP="00A32B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224AD" w:rsidRPr="00F224AD" w:rsidTr="00A32B5B">
        <w:trPr>
          <w:trHeight w:val="405"/>
        </w:trPr>
        <w:tc>
          <w:tcPr>
            <w:tcW w:w="1800" w:type="dxa"/>
          </w:tcPr>
          <w:p w:rsidR="00E83A10" w:rsidRPr="00F224AD" w:rsidRDefault="00E83A10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F22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(80</w:t>
            </w: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7200" w:type="dxa"/>
          </w:tcPr>
          <w:p w:rsidR="00E83A10" w:rsidRPr="00F224AD" w:rsidRDefault="007577F0" w:rsidP="00B565D2">
            <w:pPr>
              <w:tabs>
                <w:tab w:val="right" w:pos="4433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,680 ฉบับ</w:t>
            </w:r>
          </w:p>
        </w:tc>
      </w:tr>
      <w:tr w:rsidR="00F224AD" w:rsidRPr="00F224AD" w:rsidTr="00A32B5B">
        <w:trPr>
          <w:trHeight w:val="405"/>
        </w:trPr>
        <w:tc>
          <w:tcPr>
            <w:tcW w:w="1800" w:type="dxa"/>
          </w:tcPr>
          <w:p w:rsidR="00E83A10" w:rsidRPr="00F224AD" w:rsidRDefault="00E83A10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 w:rsidRPr="00F22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(85</w:t>
            </w: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7200" w:type="dxa"/>
          </w:tcPr>
          <w:p w:rsidR="00E83A10" w:rsidRPr="00F224AD" w:rsidRDefault="007577F0" w:rsidP="00B565D2">
            <w:pPr>
              <w:tabs>
                <w:tab w:val="right" w:pos="443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977,160 ฉบับ</w:t>
            </w:r>
          </w:p>
        </w:tc>
      </w:tr>
      <w:tr w:rsidR="00F224AD" w:rsidRPr="00F224AD" w:rsidTr="00A32B5B">
        <w:trPr>
          <w:trHeight w:val="405"/>
        </w:trPr>
        <w:tc>
          <w:tcPr>
            <w:tcW w:w="1800" w:type="dxa"/>
          </w:tcPr>
          <w:p w:rsidR="00E83A10" w:rsidRPr="00F224AD" w:rsidRDefault="00E83A10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 w:rsidRPr="00F22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(90</w:t>
            </w: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7200" w:type="dxa"/>
          </w:tcPr>
          <w:p w:rsidR="00E83A10" w:rsidRPr="00F224AD" w:rsidRDefault="007577F0" w:rsidP="007577F0">
            <w:pPr>
              <w:tabs>
                <w:tab w:val="right" w:pos="443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1,034,640 ฉบับ</w:t>
            </w:r>
          </w:p>
        </w:tc>
      </w:tr>
      <w:tr w:rsidR="00F224AD" w:rsidRPr="00F224AD" w:rsidTr="00A32B5B">
        <w:trPr>
          <w:trHeight w:val="405"/>
        </w:trPr>
        <w:tc>
          <w:tcPr>
            <w:tcW w:w="1800" w:type="dxa"/>
          </w:tcPr>
          <w:p w:rsidR="00E83A10" w:rsidRPr="00F224AD" w:rsidRDefault="00E83A10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 w:rsidRPr="00F22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(95</w:t>
            </w: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7200" w:type="dxa"/>
          </w:tcPr>
          <w:p w:rsidR="00E83A10" w:rsidRPr="00F224AD" w:rsidRDefault="007577F0" w:rsidP="007577F0">
            <w:pPr>
              <w:tabs>
                <w:tab w:val="right" w:pos="443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1,092,120 ฉบับ</w:t>
            </w:r>
          </w:p>
        </w:tc>
      </w:tr>
      <w:tr w:rsidR="00F224AD" w:rsidRPr="00F224AD" w:rsidTr="00A32B5B">
        <w:trPr>
          <w:trHeight w:val="405"/>
        </w:trPr>
        <w:tc>
          <w:tcPr>
            <w:tcW w:w="1800" w:type="dxa"/>
          </w:tcPr>
          <w:p w:rsidR="00E83A10" w:rsidRPr="00F224AD" w:rsidRDefault="00E83A10" w:rsidP="00A32B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 </w:t>
            </w:r>
            <w:r w:rsidRPr="00F22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</w:t>
            </w:r>
            <w:r w:rsidRPr="00F224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7200" w:type="dxa"/>
          </w:tcPr>
          <w:p w:rsidR="00E83A10" w:rsidRPr="00F224AD" w:rsidRDefault="007577F0" w:rsidP="007577F0">
            <w:pPr>
              <w:tabs>
                <w:tab w:val="right" w:pos="443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1,149,600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</w:tr>
    </w:tbl>
    <w:p w:rsidR="00E83A10" w:rsidRDefault="00E83A10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224A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  <w:r w:rsidRPr="00F224A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สทก</w:t>
      </w:r>
      <w:proofErr w:type="spellEnd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F224AD">
        <w:rPr>
          <w:rFonts w:ascii="TH SarabunIT๙" w:eastAsia="Angsana New" w:hAnsi="TH SarabunIT๙" w:cs="TH SarabunIT๙"/>
          <w:sz w:val="32"/>
          <w:szCs w:val="32"/>
        </w:rPr>
        <w:t>,</w:t>
      </w:r>
      <w:proofErr w:type="spellStart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สทบ</w:t>
      </w:r>
      <w:proofErr w:type="spellEnd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F224AD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สสภ</w:t>
      </w:r>
      <w:proofErr w:type="spellEnd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F224AD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สกท</w:t>
      </w:r>
      <w:proofErr w:type="spellEnd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F224AD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สสล</w:t>
      </w:r>
      <w:proofErr w:type="spellEnd"/>
      <w:r w:rsidRPr="00F224A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F224AD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proofErr w:type="spellStart"/>
      <w:r w:rsidR="007001F2" w:rsidRPr="00F224AD">
        <w:rPr>
          <w:rFonts w:ascii="TH SarabunIT๙" w:eastAsia="Angsana New" w:hAnsi="TH SarabunIT๙" w:cs="TH SarabunIT๙"/>
          <w:sz w:val="32"/>
          <w:szCs w:val="32"/>
          <w:cs/>
        </w:rPr>
        <w:t>สสอ</w:t>
      </w:r>
      <w:proofErr w:type="spellEnd"/>
      <w:r w:rsidR="007001F2" w:rsidRPr="00F224AD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 </w:t>
      </w:r>
      <w:proofErr w:type="spellStart"/>
      <w:r w:rsidR="007001F2" w:rsidRPr="00F224AD">
        <w:rPr>
          <w:rFonts w:ascii="TH SarabunIT๙" w:eastAsia="Angsana New" w:hAnsi="TH SarabunIT๙" w:cs="TH SarabunIT๙"/>
          <w:sz w:val="32"/>
          <w:szCs w:val="32"/>
          <w:cs/>
        </w:rPr>
        <w:t>ศภ</w:t>
      </w:r>
      <w:proofErr w:type="spellEnd"/>
      <w:r w:rsidR="007001F2" w:rsidRPr="00F224A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F224AD">
        <w:rPr>
          <w:rFonts w:ascii="TH SarabunIT๙" w:eastAsia="Angsana New" w:hAnsi="TH SarabunIT๙" w:cs="TH SarabunIT๙"/>
          <w:sz w:val="32"/>
          <w:szCs w:val="32"/>
        </w:rPr>
        <w:t>1-4</w:t>
      </w: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340D2" w:rsidRPr="00F224AD" w:rsidRDefault="002340D2" w:rsidP="00E83A10">
      <w:pPr>
        <w:tabs>
          <w:tab w:val="left" w:pos="180"/>
          <w:tab w:val="left" w:pos="9360"/>
        </w:tabs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</w:p>
    <w:p w:rsidR="00513481" w:rsidRPr="00C015C9" w:rsidRDefault="00513481" w:rsidP="00513481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015C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</w:t>
      </w:r>
      <w:r w:rsidRPr="00C015C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 </w:t>
      </w:r>
      <w:r w:rsidRPr="00C015C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C015C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ของการ</w:t>
      </w:r>
      <w:r w:rsidRPr="00C015C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ดำเนินการตามมาตรการประหยัดพลังงานของส่วนราชการ</w:t>
      </w:r>
    </w:p>
    <w:p w:rsidR="00513481" w:rsidRPr="00D33B8D" w:rsidRDefault="00513481" w:rsidP="00513481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C015C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D33B8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D33B8D">
        <w:rPr>
          <w:rFonts w:ascii="TH SarabunIT๙" w:eastAsia="Angsana New" w:hAnsi="TH SarabunIT๙" w:cs="TH SarabunIT๙"/>
          <w:sz w:val="32"/>
          <w:szCs w:val="32"/>
        </w:rPr>
        <w:t xml:space="preserve">: </w:t>
      </w:r>
      <w:r w:rsidRPr="00D33B8D">
        <w:rPr>
          <w:rFonts w:ascii="TH SarabunIT๙" w:eastAsia="Angsana New" w:hAnsi="TH SarabunIT๙" w:cs="TH SarabunIT๙" w:hint="cs"/>
          <w:sz w:val="32"/>
          <w:szCs w:val="32"/>
          <w:cs/>
        </w:rPr>
        <w:t>โดยกำหนดเกณฑ์การให้คะแนนมาตรการประหยัดพลังงาน  ดังนี้</w:t>
      </w:r>
    </w:p>
    <w:p w:rsidR="00513481" w:rsidRPr="00D33B8D" w:rsidRDefault="00513481" w:rsidP="00513481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7897"/>
        <w:gridCol w:w="1134"/>
      </w:tblGrid>
      <w:tr w:rsidR="00513481" w:rsidRPr="00D33B8D" w:rsidTr="006779B5">
        <w:trPr>
          <w:trHeight w:val="345"/>
          <w:tblHeader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br/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81" w:rsidRPr="00D33B8D" w:rsidRDefault="00513481" w:rsidP="00B56300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513481" w:rsidRPr="00D33B8D" w:rsidTr="006779B5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C015C9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มีการติดตามและรายงานผลการดำเนินการตามมาตรการประหยัดพลังงานด้านไฟฟ้าและ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น้ำมันเชื้อเพลิง ของปีงบประมาณ 2556 รอบ 6 เดือน (ตุลาคม 2555 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–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มีนาคม 2556) และรอบ12 เดือน (เมษายน 2556 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–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กันยายน 2556) ตามรูปแบบที่ </w:t>
            </w:r>
            <w:proofErr w:type="spellStart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สนพ</w:t>
            </w:r>
            <w:proofErr w:type="spellEnd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 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0.5000</w:t>
            </w:r>
          </w:p>
        </w:tc>
      </w:tr>
      <w:tr w:rsidR="00513481" w:rsidRPr="00D33B8D" w:rsidTr="006779B5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C015C9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2.1  มีการรายงานข้อมูลพื้นฐานสำหรับการประเมินปริมาณการใช้ไฟฟ้า</w:t>
            </w:r>
            <w:r w:rsidR="00254FD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และน้ำมันเชื้อแพลิงมาตรฐานและ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ค่าดัชนีการใช้ไฟฟ้าและน้ำมันเชื้อเพลิง ประจำปีงบประมาณ 2556 ตามหลักเกณฑ์และวิธีการที่ </w:t>
            </w:r>
            <w:proofErr w:type="spellStart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สนพ</w:t>
            </w:r>
            <w:proofErr w:type="spellEnd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.กำหนดได้แล้วเสร็จ และครบถ้วน 12 เดือน นับตั้งแต่เดือนตุลาคม 2555 ถึงเดือนกันยายน 2556</w:t>
            </w: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2.2  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มีการรายงานข้อมูลปริมาณการใช้ไฟฟ้าที่ใช้จริง (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kWh; 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กิโลวัตต์-ชั่วโมง) และน้ำมันเชื้อเพลิงที่ใช้จริง(ลิตร) ประจำปีงบประมาณ 2556 ครบถ้วน 12 เดือน นับตั้งแต่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เดือนตุลาคม 2555 ถึงเดือนกันยายน 2556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0.2500</w:t>
            </w: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0.2500</w:t>
            </w:r>
          </w:p>
        </w:tc>
      </w:tr>
      <w:tr w:rsidR="00513481" w:rsidRPr="00D33B8D" w:rsidTr="006779B5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C015C9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มีผลการคำนวณ 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>EUI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ด้านการไฟฟ้าและน้ำมันเชื้อเพลิง ประจำปีงบประมาณ 2556 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ตามสูตรการคำนวณที่ </w:t>
            </w:r>
            <w:proofErr w:type="spellStart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สนพ</w:t>
            </w:r>
            <w:proofErr w:type="spellEnd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 กำหนด โดยอยู่ในช่วง-0.200 ถึง -0.333</w:t>
            </w: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0.0001</w:t>
            </w:r>
          </w:p>
          <w:p w:rsidR="00513481" w:rsidRPr="00D33B8D" w:rsidRDefault="00513481" w:rsidP="006779B5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0.5000</w:t>
            </w:r>
          </w:p>
        </w:tc>
      </w:tr>
      <w:tr w:rsidR="00513481" w:rsidRPr="00D33B8D" w:rsidTr="006779B5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C015C9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มีผลการคำนวณ 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EUI 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ด้านการใช้ไฟฟ้าและน้ำมันเชื้อเพลิง ประจำปีงบประมาณ 2556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ตามสูตรการคำนวณที่ </w:t>
            </w:r>
            <w:proofErr w:type="spellStart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สนพ</w:t>
            </w:r>
            <w:proofErr w:type="spellEnd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 กำหนด โดยอยู่ในช่วง -0.091 ถึง -0.199</w:t>
            </w: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0.0001</w:t>
            </w:r>
          </w:p>
          <w:p w:rsidR="00513481" w:rsidRPr="00D33B8D" w:rsidRDefault="00513481" w:rsidP="006779B5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0.5000</w:t>
            </w:r>
          </w:p>
        </w:tc>
      </w:tr>
      <w:tr w:rsidR="00513481" w:rsidRPr="00D33B8D" w:rsidTr="006779B5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C015C9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B56300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มีผลการคำนวณ 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>EUI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ด้านการใช้ไฟฟ้าและน้ำมันเชื้อเพลิง ประจำปีงบประมาณ 2556 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ตามสูตรการคำนวณที่ </w:t>
            </w:r>
            <w:proofErr w:type="spellStart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สนพ</w:t>
            </w:r>
            <w:proofErr w:type="spellEnd"/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 กำหนด โดยอยู่ในช่วง 0 ถึง -0.090 ในกรณีที่ผลการคำนวณ</w:t>
            </w:r>
            <w:r w:rsidR="00B56300"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3B8D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EUI 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ด้านการใช้ไฟฟ้าและน้ำมันเชื้อเพลิง</w:t>
            </w:r>
            <w:r w:rsidR="006779B5"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มากกว่า 0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ส่วนราชการจะได้คะแนนระดับที่ 3, 4 และ</w:t>
            </w:r>
            <w:r w:rsidR="00B56300"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3B8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 รวมกัน เท่ากับ 1.500 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0.0001</w:t>
            </w:r>
          </w:p>
          <w:p w:rsidR="00513481" w:rsidRPr="00D33B8D" w:rsidRDefault="00513481" w:rsidP="00D33B8D">
            <w:pPr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  <w:p w:rsidR="00513481" w:rsidRPr="00D33B8D" w:rsidRDefault="00513481" w:rsidP="00513481">
            <w:pPr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0.5000</w:t>
            </w:r>
          </w:p>
        </w:tc>
      </w:tr>
    </w:tbl>
    <w:p w:rsidR="00513481" w:rsidRPr="00D33B8D" w:rsidRDefault="00513481" w:rsidP="00513481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C015C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D33B8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D33B8D">
        <w:rPr>
          <w:rFonts w:ascii="TH SarabunIT๙" w:eastAsia="Angsana New" w:hAnsi="TH SarabunIT๙" w:cs="TH SarabunIT๙"/>
          <w:sz w:val="32"/>
          <w:szCs w:val="32"/>
        </w:rPr>
        <w:t>:</w:t>
      </w:r>
      <w:r w:rsidR="009621A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33B8D">
        <w:rPr>
          <w:rFonts w:ascii="TH SarabunIT๙" w:eastAsia="Angsana New" w:hAnsi="TH SarabunIT๙" w:cs="TH SarabunIT๙"/>
          <w:sz w:val="32"/>
          <w:szCs w:val="32"/>
          <w:cs/>
        </w:rPr>
        <w:t>ทุกหน่วยงาน</w:t>
      </w:r>
    </w:p>
    <w:p w:rsidR="00513481" w:rsidRPr="00D33B8D" w:rsidRDefault="00513481" w:rsidP="00A32B5B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  <w:sectPr w:rsidR="00513481" w:rsidRPr="00D33B8D">
          <w:pgSz w:w="11906" w:h="16838"/>
          <w:pgMar w:top="1418" w:right="1418" w:bottom="1418" w:left="1588" w:header="720" w:footer="720" w:gutter="0"/>
          <w:cols w:space="720"/>
        </w:sectPr>
      </w:pPr>
    </w:p>
    <w:p w:rsidR="002340D2" w:rsidRDefault="002340D2" w:rsidP="00A32B5B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32B5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ตัวชี้วัดที่</w:t>
      </w:r>
      <w:r w:rsidR="00B563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32B5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๗ ระดับความสำเร็จของการปรับปรุงกระบวนการ</w:t>
      </w:r>
    </w:p>
    <w:p w:rsidR="00216699" w:rsidRPr="00216699" w:rsidRDefault="00216699" w:rsidP="00A32B5B">
      <w:pPr>
        <w:spacing w:before="12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เกณฑ์การให้คะแนน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กำหนดเป็นระดับขั้นของความสำเร็จ 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Milestone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 แบ่งเกณฑ์การให้คะแนนเป็น 5 ระดับ พิจารณาจากความก้าวหน้าของขั้นตอนการดำเนินงานตามเป้าหมายแต่ละระดับ ดังนี้</w:t>
      </w:r>
    </w:p>
    <w:p w:rsidR="00A32B5B" w:rsidRPr="00A32B5B" w:rsidRDefault="00A32B5B" w:rsidP="00A32B5B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5"/>
        <w:gridCol w:w="7881"/>
      </w:tblGrid>
      <w:tr w:rsidR="002340D2" w:rsidRPr="002340D2" w:rsidTr="00A32B5B">
        <w:tc>
          <w:tcPr>
            <w:tcW w:w="1242" w:type="dxa"/>
            <w:vAlign w:val="center"/>
          </w:tcPr>
          <w:p w:rsidR="002340D2" w:rsidRPr="002340D2" w:rsidRDefault="002340D2" w:rsidP="00A32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000" w:type="dxa"/>
            <w:vAlign w:val="center"/>
          </w:tcPr>
          <w:p w:rsidR="002340D2" w:rsidRPr="002340D2" w:rsidRDefault="002340D2" w:rsidP="00A32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2340D2" w:rsidRPr="002340D2" w:rsidTr="002340D2">
        <w:tc>
          <w:tcPr>
            <w:tcW w:w="1242" w:type="dxa"/>
          </w:tcPr>
          <w:p w:rsidR="002340D2" w:rsidRPr="002340D2" w:rsidRDefault="002340D2" w:rsidP="00234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000" w:type="dxa"/>
          </w:tcPr>
          <w:p w:rsidR="002340D2" w:rsidRPr="002340D2" w:rsidRDefault="002340D2" w:rsidP="00A32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ส่วนราชการจัดทำแผนปรับปรุงกระบวนการสร้างคุณค่าที่ส่งผลต่อมิติภายนอกด้านประสิทธิผล   จำนวน  </w:t>
            </w:r>
            <w:r w:rsidRPr="002340D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 และกำหนดตัวชี้วัดของกระบวนการ และเป้าหมายของตัวชี้วัดในการปรับปรุงกระบวนการ</w:t>
            </w:r>
          </w:p>
        </w:tc>
      </w:tr>
      <w:tr w:rsidR="002340D2" w:rsidRPr="002340D2" w:rsidTr="002340D2">
        <w:tc>
          <w:tcPr>
            <w:tcW w:w="1242" w:type="dxa"/>
          </w:tcPr>
          <w:p w:rsidR="002340D2" w:rsidRPr="002340D2" w:rsidRDefault="002340D2" w:rsidP="00234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000" w:type="dxa"/>
          </w:tcPr>
          <w:p w:rsidR="002340D2" w:rsidRPr="002340D2" w:rsidRDefault="002340D2" w:rsidP="00234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0D2" w:rsidRPr="002340D2" w:rsidTr="002340D2">
        <w:tc>
          <w:tcPr>
            <w:tcW w:w="1242" w:type="dxa"/>
          </w:tcPr>
          <w:p w:rsidR="002340D2" w:rsidRPr="002340D2" w:rsidRDefault="002340D2" w:rsidP="00234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000" w:type="dxa"/>
          </w:tcPr>
          <w:p w:rsidR="002340D2" w:rsidRPr="002340D2" w:rsidRDefault="002340D2" w:rsidP="00A32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ผลสำเร็จของการปรับปรุงกระบวนการ โดยพิจารณาจากการดำเนินการได้ตามเป้าหมายของตัวชี้วัดที่กำหนดในการปรับปรุงกระบวนการ</w:t>
            </w:r>
          </w:p>
        </w:tc>
      </w:tr>
      <w:tr w:rsidR="002340D2" w:rsidRPr="002340D2" w:rsidTr="002340D2">
        <w:tc>
          <w:tcPr>
            <w:tcW w:w="1242" w:type="dxa"/>
          </w:tcPr>
          <w:p w:rsidR="002340D2" w:rsidRPr="002340D2" w:rsidRDefault="002340D2" w:rsidP="00234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000" w:type="dxa"/>
          </w:tcPr>
          <w:p w:rsidR="002340D2" w:rsidRPr="002340D2" w:rsidRDefault="002340D2" w:rsidP="00234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340D2" w:rsidRPr="002340D2" w:rsidTr="002340D2">
        <w:tc>
          <w:tcPr>
            <w:tcW w:w="1242" w:type="dxa"/>
          </w:tcPr>
          <w:p w:rsidR="002340D2" w:rsidRPr="002340D2" w:rsidRDefault="002340D2" w:rsidP="00234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000" w:type="dxa"/>
          </w:tcPr>
          <w:p w:rsidR="002340D2" w:rsidRPr="002340D2" w:rsidRDefault="002340D2" w:rsidP="00A32B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ผลสำเร็จของการปรับปรุงกระบวนการ โดยพิจารณาจากการปรับปรุงกระบวนการก่อให้เกิดประโยชน์ต่อผู้รับบริการ/นวัตกรรมการให้บริการ/การบูร</w:t>
            </w:r>
            <w:proofErr w:type="spellStart"/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340D2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การการทำงานของภาคส่วนต่างๆ/การลดต้นทุน</w:t>
            </w:r>
          </w:p>
        </w:tc>
      </w:tr>
    </w:tbl>
    <w:p w:rsidR="00216699" w:rsidRDefault="00216699" w:rsidP="002340D2">
      <w:pPr>
        <w:rPr>
          <w:rFonts w:ascii="TH SarabunPSK" w:hAnsi="TH SarabunPSK" w:cs="TH SarabunPSK"/>
          <w:sz w:val="32"/>
          <w:szCs w:val="32"/>
        </w:rPr>
      </w:pPr>
    </w:p>
    <w:p w:rsidR="002340D2" w:rsidRPr="00EE33DD" w:rsidRDefault="002340D2" w:rsidP="00EE33DD">
      <w:pPr>
        <w:ind w:left="2410" w:right="-172" w:hanging="2410"/>
        <w:rPr>
          <w:rFonts w:ascii="TH SarabunPSK" w:hAnsi="TH SarabunPSK" w:cs="TH SarabunPSK"/>
          <w:sz w:val="32"/>
          <w:szCs w:val="32"/>
        </w:rPr>
      </w:pPr>
      <w:r w:rsidRPr="004C0E32">
        <w:rPr>
          <w:rFonts w:ascii="TH SarabunPSK" w:hAnsi="TH SarabunPSK" w:cs="TH SarabunPSK"/>
          <w:b/>
          <w:bCs/>
          <w:sz w:val="32"/>
          <w:szCs w:val="32"/>
          <w:cs/>
        </w:rPr>
        <w:t>หน</w:t>
      </w:r>
      <w:r w:rsidRPr="004C0E32">
        <w:rPr>
          <w:rFonts w:ascii="TH SarabunPSK" w:hAnsi="TH SarabunPSK" w:cs="TH SarabunPSK" w:hint="cs"/>
          <w:b/>
          <w:bCs/>
          <w:sz w:val="32"/>
          <w:szCs w:val="32"/>
          <w:cs/>
        </w:rPr>
        <w:t>่วยงานที่รับผิดชอบ</w:t>
      </w:r>
      <w:r w:rsidR="002166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E33DD" w:rsidRPr="00EE33DD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216699" w:rsidRPr="00EE33DD">
        <w:rPr>
          <w:rFonts w:ascii="TH SarabunPSK" w:hAnsi="TH SarabunPSK" w:cs="TH SarabunPSK"/>
          <w:spacing w:val="-4"/>
          <w:sz w:val="32"/>
          <w:szCs w:val="32"/>
          <w:cs/>
        </w:rPr>
        <w:t>) โครงการจัดทำมาตรฐานการตรวจปล่อยผลิตภัณฑ์ปิโตรเลียมและของเหลว</w:t>
      </w:r>
      <w:r w:rsidR="00EE33DD" w:rsidRPr="00EE33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16699" w:rsidRPr="00EE33DD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proofErr w:type="spellStart"/>
      <w:r w:rsidR="00216699" w:rsidRPr="00EE33DD">
        <w:rPr>
          <w:rFonts w:ascii="TH SarabunPSK" w:hAnsi="TH SarabunPSK" w:cs="TH SarabunPSK"/>
          <w:spacing w:val="-4"/>
          <w:sz w:val="32"/>
          <w:szCs w:val="32"/>
          <w:cs/>
        </w:rPr>
        <w:t>ส</w:t>
      </w:r>
      <w:r w:rsidR="00CC7EC8">
        <w:rPr>
          <w:rFonts w:ascii="TH SarabunPSK" w:hAnsi="TH SarabunPSK" w:cs="TH SarabunPSK" w:hint="cs"/>
          <w:spacing w:val="-4"/>
          <w:sz w:val="32"/>
          <w:szCs w:val="32"/>
          <w:cs/>
        </w:rPr>
        <w:t>ทบ</w:t>
      </w:r>
      <w:proofErr w:type="spellEnd"/>
      <w:r w:rsidR="00EE33DD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216699" w:rsidRPr="00EE33DD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216699" w:rsidRPr="00EE33DD" w:rsidRDefault="00EE33DD" w:rsidP="00EE33DD">
      <w:pPr>
        <w:ind w:left="2127" w:right="-172" w:hanging="2127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E33DD"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="00216699" w:rsidRPr="00EE33DD">
        <w:rPr>
          <w:rFonts w:ascii="TH SarabunPSK" w:hAnsi="TH SarabunPSK" w:cs="TH SarabunPSK"/>
          <w:spacing w:val="-8"/>
          <w:sz w:val="32"/>
          <w:szCs w:val="32"/>
          <w:cs/>
        </w:rPr>
        <w:t>) โครงการพิจา</w:t>
      </w:r>
      <w:r w:rsidR="00CC7EC8">
        <w:rPr>
          <w:rFonts w:ascii="TH SarabunPSK" w:hAnsi="TH SarabunPSK" w:cs="TH SarabunPSK"/>
          <w:spacing w:val="-8"/>
          <w:sz w:val="32"/>
          <w:szCs w:val="32"/>
          <w:cs/>
        </w:rPr>
        <w:t>รณาสูตรการผลิตภายใต้กระบวนการคื</w:t>
      </w:r>
      <w:r w:rsidR="00CC7EC8">
        <w:rPr>
          <w:rFonts w:ascii="TH SarabunPSK" w:hAnsi="TH SarabunPSK" w:cs="TH SarabunPSK" w:hint="cs"/>
          <w:spacing w:val="-8"/>
          <w:sz w:val="32"/>
          <w:szCs w:val="32"/>
          <w:cs/>
        </w:rPr>
        <w:t>น</w:t>
      </w:r>
      <w:r w:rsidR="00216699" w:rsidRPr="00EE33DD">
        <w:rPr>
          <w:rFonts w:ascii="TH SarabunPSK" w:hAnsi="TH SarabunPSK" w:cs="TH SarabunPSK"/>
          <w:spacing w:val="-8"/>
          <w:sz w:val="32"/>
          <w:szCs w:val="32"/>
          <w:cs/>
        </w:rPr>
        <w:t xml:space="preserve">อากรตามมาตรา </w:t>
      </w:r>
      <w:r w:rsidRPr="00EE33DD">
        <w:rPr>
          <w:rFonts w:ascii="TH SarabunPSK" w:hAnsi="TH SarabunPSK" w:cs="TH SarabunPSK" w:hint="cs"/>
          <w:spacing w:val="-8"/>
          <w:sz w:val="32"/>
          <w:szCs w:val="32"/>
          <w:cs/>
        </w:rPr>
        <w:t>๑๙</w:t>
      </w:r>
      <w:r w:rsidR="00216699" w:rsidRPr="00EE33DD">
        <w:rPr>
          <w:rFonts w:ascii="TH SarabunPSK" w:hAnsi="TH SarabunPSK" w:cs="TH SarabunPSK"/>
          <w:spacing w:val="-8"/>
          <w:sz w:val="32"/>
          <w:szCs w:val="32"/>
          <w:cs/>
        </w:rPr>
        <w:t xml:space="preserve"> ทวิ (</w:t>
      </w:r>
      <w:proofErr w:type="spellStart"/>
      <w:r w:rsidRPr="00EE33DD">
        <w:rPr>
          <w:rFonts w:ascii="TH SarabunPSK" w:hAnsi="TH SarabunPSK" w:cs="TH SarabunPSK"/>
          <w:spacing w:val="-8"/>
          <w:sz w:val="32"/>
          <w:szCs w:val="32"/>
          <w:cs/>
        </w:rPr>
        <w:t>สส</w:t>
      </w:r>
      <w:r w:rsidR="00CC7EC8">
        <w:rPr>
          <w:rFonts w:ascii="TH SarabunPSK" w:hAnsi="TH SarabunPSK" w:cs="TH SarabunPSK" w:hint="cs"/>
          <w:spacing w:val="-8"/>
          <w:sz w:val="32"/>
          <w:szCs w:val="32"/>
          <w:cs/>
        </w:rPr>
        <w:t>อ</w:t>
      </w:r>
      <w:proofErr w:type="spellEnd"/>
      <w:r w:rsidRPr="00EE33DD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EE33DD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:rsidR="00EE33DD" w:rsidRPr="00EE33DD" w:rsidRDefault="00EE33DD" w:rsidP="00EE33DD">
      <w:pPr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EE33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E33DD">
        <w:rPr>
          <w:rFonts w:ascii="TH SarabunPSK" w:hAnsi="TH SarabunPSK" w:cs="TH SarabunPSK"/>
          <w:sz w:val="32"/>
          <w:szCs w:val="32"/>
          <w:cs/>
        </w:rPr>
        <w:t xml:space="preserve">) โครงการตรวจค้นผู้โดยสารด้วยเครื่องมือ </w:t>
      </w:r>
      <w:r w:rsidRPr="00EE33DD">
        <w:rPr>
          <w:rFonts w:ascii="TH SarabunPSK" w:hAnsi="TH SarabunPSK" w:cs="TH SarabunPSK"/>
          <w:sz w:val="32"/>
          <w:szCs w:val="32"/>
        </w:rPr>
        <w:t xml:space="preserve">HAZMAT ID </w:t>
      </w:r>
      <w:r w:rsidRPr="00EE33D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EE33DD">
        <w:rPr>
          <w:rFonts w:ascii="TH SarabunPSK" w:hAnsi="TH SarabunPSK" w:cs="TH SarabunPSK"/>
          <w:sz w:val="32"/>
          <w:szCs w:val="32"/>
          <w:cs/>
        </w:rPr>
        <w:t>สสป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E33DD">
        <w:rPr>
          <w:rFonts w:ascii="TH SarabunPSK" w:hAnsi="TH SarabunPSK" w:cs="TH SarabunPSK"/>
          <w:sz w:val="32"/>
          <w:szCs w:val="32"/>
          <w:cs/>
        </w:rPr>
        <w:t>)</w:t>
      </w:r>
    </w:p>
    <w:p w:rsidR="00A32B5B" w:rsidRPr="00EE33DD" w:rsidRDefault="00A32B5B" w:rsidP="002340D2">
      <w:pPr>
        <w:rPr>
          <w:rFonts w:ascii="TH SarabunPSK" w:hAnsi="TH SarabunPSK" w:cs="TH SarabunPSK"/>
          <w:sz w:val="32"/>
          <w:szCs w:val="32"/>
          <w:cs/>
        </w:rPr>
      </w:pPr>
    </w:p>
    <w:p w:rsidR="00A32B5B" w:rsidRDefault="00A32B5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ระดับความสำเร็จของการพัฒนาบุคลากร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9 ระดับความสำเร็จของการพัฒนาปรับปรุงสารสนเทศ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10 ระดับความสำเร็จของการพัฒนาปรับปรุงวัฒนธรรมองค์การ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32B5B" w:rsidRPr="00913338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333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เกณฑ์การให้คะแนนตัวชี้วัดที่ 8-10</w:t>
      </w:r>
    </w:p>
    <w:p w:rsidR="00A32B5B" w:rsidRDefault="00A32B5B" w:rsidP="00A32B5B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ตัวชี้วัดที่ 8.1 ระดับความสำเร็จของการจัดทำรายงานลักษณะสำคัญขององค์การ</w:t>
      </w:r>
    </w:p>
    <w:p w:rsidR="00A32B5B" w:rsidRDefault="00A32B5B" w:rsidP="00A32B5B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7732"/>
      </w:tblGrid>
      <w:tr w:rsidR="00A32B5B" w:rsidTr="00A32B5B">
        <w:tc>
          <w:tcPr>
            <w:tcW w:w="1384" w:type="dxa"/>
          </w:tcPr>
          <w:p w:rsidR="00A32B5B" w:rsidRPr="003C508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0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732" w:type="dxa"/>
          </w:tcPr>
          <w:p w:rsidR="00A32B5B" w:rsidRPr="003C508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0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A32B5B" w:rsidTr="00A32B5B">
        <w:tc>
          <w:tcPr>
            <w:tcW w:w="1384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จัดส่งรายงานลักษณะสำคัญขององค์การ </w:t>
            </w:r>
            <w:r w:rsidRPr="003C50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ภายหลัง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31 มกราคม 2556</w:t>
            </w:r>
          </w:p>
        </w:tc>
      </w:tr>
      <w:tr w:rsidR="00A32B5B" w:rsidTr="00A32B5B">
        <w:tc>
          <w:tcPr>
            <w:tcW w:w="1384" w:type="dxa"/>
          </w:tcPr>
          <w:p w:rsidR="00A32B5B" w:rsidRPr="003C508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32B5B" w:rsidTr="00A32B5B">
        <w:tc>
          <w:tcPr>
            <w:tcW w:w="1384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จัดส่งรายงานลักษณะสำคัญขององค์การ </w:t>
            </w:r>
            <w:r w:rsidRPr="003C50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31 มกราคม 2556</w:t>
            </w:r>
          </w:p>
        </w:tc>
      </w:tr>
      <w:tr w:rsidR="00A32B5B" w:rsidTr="00A32B5B">
        <w:tc>
          <w:tcPr>
            <w:tcW w:w="1384" w:type="dxa"/>
          </w:tcPr>
          <w:p w:rsidR="00A32B5B" w:rsidRPr="003C508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32B5B" w:rsidTr="00A32B5B">
        <w:tc>
          <w:tcPr>
            <w:tcW w:w="1384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จัดส่งรายงานลักษณะสำคัญขององค์การ 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31 มกราคม 2556 และรายงานมีความครบถ้วนและทันสมัย</w:t>
            </w:r>
          </w:p>
        </w:tc>
      </w:tr>
    </w:tbl>
    <w:p w:rsidR="00A32B5B" w:rsidRDefault="00A32B5B" w:rsidP="00A32B5B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ตัวชี้วัดที่ 8.2 ตัวชี้วัดที่ 9.1 และ ตัวชี้วัดที่ 10.1ส่วนต่างระหว่างความเห็นและความสำคัญต่อความพึงพอใจในการพัฒนาบุคลากร/ผู้ใช้งานสารสนเทศ/การพัฒนาปรับปรุงวัฒนธรรมองค์การ</w:t>
      </w:r>
    </w:p>
    <w:p w:rsidR="00A32B5B" w:rsidRPr="00913338" w:rsidRDefault="00A32B5B" w:rsidP="00A32B5B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333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 w:rsidRPr="0091333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32B5B" w:rsidRDefault="00A32B5B" w:rsidP="00A32B5B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สูตรคำนวณคะแนน เป็นการนำค่าเฉลี่ยของผลสำรวจส่วนต่างระหว่างความเห็นและความสำคัญ (</w:t>
      </w:r>
      <w:r>
        <w:rPr>
          <w:rFonts w:ascii="TH SarabunIT๙" w:hAnsi="TH SarabunIT๙" w:cs="TH SarabunIT๙"/>
          <w:sz w:val="32"/>
          <w:szCs w:val="32"/>
        </w:rPr>
        <w:t>GAP</w:t>
      </w:r>
      <w:r>
        <w:rPr>
          <w:rFonts w:ascii="TH SarabunIT๙" w:hAnsi="TH SarabunIT๙" w:cs="TH SarabunIT๙" w:hint="cs"/>
          <w:sz w:val="32"/>
          <w:szCs w:val="32"/>
          <w:cs/>
        </w:rPr>
        <w:t>) ครั้งที่ 1 ปีงบประมาณ พ.ศ. 2556 ของ</w:t>
      </w:r>
      <w:r w:rsidRPr="005301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ทุกส่วนราชการ</w:t>
      </w:r>
      <w:r w:rsidRPr="005301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(ค่าเฉลี่ยกลาง)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มากำหนดเป็นเกณฑ์การให้คะแนน โดยแบ่งเป็น 2 กรณี คือ</w:t>
      </w:r>
    </w:p>
    <w:p w:rsidR="00A32B5B" w:rsidRDefault="00A32B5B" w:rsidP="00A32B5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3"/>
        <w:gridCol w:w="2976"/>
      </w:tblGrid>
      <w:tr w:rsidR="00A32B5B" w:rsidTr="00A32B5B">
        <w:tc>
          <w:tcPr>
            <w:tcW w:w="4319" w:type="dxa"/>
            <w:gridSpan w:val="2"/>
            <w:tcBorders>
              <w:bottom w:val="nil"/>
            </w:tcBorders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  <w:tr w:rsidR="00A32B5B" w:rsidTr="00A32B5B">
        <w:tc>
          <w:tcPr>
            <w:tcW w:w="4319" w:type="dxa"/>
            <w:gridSpan w:val="2"/>
            <w:tcBorders>
              <w:top w:val="nil"/>
              <w:bottom w:val="nil"/>
            </w:tcBorders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ส่วนต่างระหว่างความเห็นและความสำคัญต่อ</w:t>
            </w:r>
          </w:p>
        </w:tc>
      </w:tr>
      <w:tr w:rsidR="00A32B5B" w:rsidTr="00A32B5B">
        <w:tc>
          <w:tcPr>
            <w:tcW w:w="4319" w:type="dxa"/>
            <w:gridSpan w:val="2"/>
            <w:tcBorders>
              <w:top w:val="nil"/>
              <w:bottom w:val="nil"/>
            </w:tcBorders>
          </w:tcPr>
          <w:p w:rsidR="00A32B5B" w:rsidRPr="0018194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ความพึงพอใจของบุคลากรภายในองค์การ </w:t>
            </w:r>
            <w:r w:rsidRPr="00181944">
              <w:rPr>
                <w:rFonts w:ascii="TH SarabunIT๙" w:hAnsi="TH SarabunIT๙" w:cs="TH SarabunIT๙"/>
                <w:sz w:val="32"/>
                <w:szCs w:val="32"/>
              </w:rPr>
              <w:t>(GAP)</w:t>
            </w:r>
          </w:p>
        </w:tc>
      </w:tr>
      <w:tr w:rsidR="00A32B5B" w:rsidTr="00A32B5B">
        <w:tc>
          <w:tcPr>
            <w:tcW w:w="4319" w:type="dxa"/>
            <w:gridSpan w:val="2"/>
            <w:tcBorders>
              <w:top w:val="nil"/>
            </w:tcBorders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น้อยกว่าหรือเท่ากับค่าเฉลี่ยกลาง</w:t>
            </w:r>
          </w:p>
        </w:tc>
      </w:tr>
      <w:tr w:rsidR="00A32B5B" w:rsidTr="00A32B5B">
        <w:trPr>
          <w:trHeight w:val="397"/>
        </w:trPr>
        <w:tc>
          <w:tcPr>
            <w:tcW w:w="1343" w:type="dxa"/>
          </w:tcPr>
          <w:p w:rsidR="00A32B5B" w:rsidRDefault="00A32B5B" w:rsidP="00A32B5B">
            <w:pPr>
              <w:tabs>
                <w:tab w:val="left" w:pos="2268"/>
              </w:tabs>
              <w:ind w:left="-57" w:right="-57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6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สูตรการคำนวณ</w:t>
            </w:r>
          </w:p>
        </w:tc>
      </w:tr>
      <w:tr w:rsidR="00A32B5B" w:rsidTr="00A32B5B">
        <w:trPr>
          <w:trHeight w:val="340"/>
        </w:trPr>
        <w:tc>
          <w:tcPr>
            <w:tcW w:w="1343" w:type="dxa"/>
          </w:tcPr>
          <w:p w:rsidR="00A32B5B" w:rsidRDefault="00A32B5B" w:rsidP="00A32B5B">
            <w:pPr>
              <w:tabs>
                <w:tab w:val="left" w:pos="2268"/>
              </w:tabs>
              <w:ind w:left="-57" w:right="-57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32B5B" w:rsidRPr="009866A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proofErr w:type="spellStart"/>
            <w:r w:rsidRPr="009866A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A23912">
              <w:rPr>
                <w:rFonts w:ascii="TH SarabunIT๙" w:hAnsi="TH SarabunIT๙" w:cs="TH SarabunIT๙"/>
                <w:sz w:val="24"/>
                <w:szCs w:val="24"/>
              </w:rPr>
              <w:t>max</w:t>
            </w:r>
            <w:proofErr w:type="spellEnd"/>
          </w:p>
        </w:tc>
      </w:tr>
      <w:tr w:rsidR="00A32B5B" w:rsidTr="00A32B5B">
        <w:trPr>
          <w:trHeight w:val="680"/>
        </w:trPr>
        <w:tc>
          <w:tcPr>
            <w:tcW w:w="1343" w:type="dxa"/>
            <w:vAlign w:val="center"/>
          </w:tcPr>
          <w:p w:rsidR="00A32B5B" w:rsidRDefault="00A32B5B" w:rsidP="00A32B5B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A32B5B" w:rsidRPr="009866A4" w:rsidRDefault="007577F0" w:rsidP="00A32B5B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group id="กลุ่ม 2" o:spid="_x0000_s1054" style="position:absolute;margin-left:46.1pt;margin-top:-11.75pt;width:76.45pt;height:42.45pt;z-index:-251654144;mso-position-horizontal-relative:text;mso-position-vertical-relative:text" coordsize="97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">
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<v:formulas>
                      <v:f eqn="val #0"/>
                      <v:f eqn="val width"/>
                      <v:f eqn="val height"/>
                      <v:f eqn="prod width 1 2"/>
                      <v:f eqn="prod height 1 2"/>
                      <v:f eqn="sum width 0 #0"/>
                      <v:f eqn="sum height 0 #0"/>
                      <v:f eqn="sum @4 0 #0"/>
                      <v:f eqn="sum @4 #0 0"/>
                      <v:f eqn="prod #0 2 1"/>
                      <v:f eqn="sum width 0 @9"/>
                      <v:f eqn="prod #0 9598 32768"/>
                      <v:f eqn="sum height 0 @11"/>
                      <v:f eqn="sum @11 #0 0"/>
                      <v:f eqn="sum width 0 @13"/>
                    </v:formulas>
                    <v:path o:extrusionok="f" limo="10800,10800" o:connecttype="custom" o:connectlocs="@3,0;0,@4;@3,@2;@1,@4" textboxrect="@13,@11,@14,@12"/>
                    <v:handles>
                      <v:h position="topLeft,#0" switch="" yrange="0,5400"/>
                    </v:handles>
                  </v:shapetype>
                  <v:shape id="วงเล็บปีกกาคู่ 3" o:spid="_x0000_s1055" type="#_x0000_t186" style="position:absolute;width:9715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sE74A&#10;AADaAAAADwAAAGRycy9kb3ducmV2LnhtbESPzQrCMBCE74LvEFbwpqkKRatRRFD04MGfB1iatS02&#10;m9rEWt/eCILHYWa+YRar1pSiodoVlhWMhhEI4tTqgjMF18t2MAXhPLLG0jIpeJOD1bLbWWCi7YtP&#10;1Jx9JgKEXYIKcu+rREqX5mTQDW1FHLybrQ36IOtM6hpfAW5KOY6iWBosOCzkWNEmp/R+fhoFZqYv&#10;5W5bHSeydePGPeJDfIqV6vfa9RyEp9b/w7/2X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NLBO+AAAA2gAAAA8AAAAAAAAAAAAAAAAAmAIAAGRycy9kb3ducmV2&#10;LnhtbFBLBQYAAAAABAAEAPUAAACDAwAAAAA=&#10;" strokecolor="#4a7ebb">
                    <v:textbox inset=",0,,0">
                      <w:txbxContent>
                        <w:p w:rsidR="00824D3D" w:rsidRPr="00BC6A69" w:rsidRDefault="00824D3D" w:rsidP="00A32B5B">
                          <w:pPr>
                            <w:spacing w:before="60" w:line="200" w:lineRule="exact"/>
                            <w:ind w:left="-113"/>
                            <w:rPr>
                              <w:rFonts w:ascii="TH SarabunIT๙" w:hAnsi="TH SarabunIT๙" w:cs="TH SarabunIT๙"/>
                            </w:rPr>
                          </w:pPr>
                          <w:proofErr w:type="gramStart"/>
                          <w:r>
                            <w:rPr>
                              <w:rFonts w:ascii="TH SarabunIT๙" w:hAnsi="TH SarabunIT๙" w:cs="TH SarabunIT๙"/>
                            </w:rPr>
                            <w:t>4</w:t>
                          </w:r>
                          <w:r w:rsidRPr="00BC6A69">
                            <w:rPr>
                              <w:rFonts w:ascii="TH SarabunIT๙" w:hAnsi="TH SarabunIT๙" w:cs="TH SarabunIT๙"/>
                            </w:rPr>
                            <w:t>x</w:t>
                          </w:r>
                          <w:proofErr w:type="gramEnd"/>
                          <w:r w:rsidRPr="00BC6A69">
                            <w:rPr>
                              <w:rFonts w:ascii="TH SarabunIT๙" w:hAnsi="TH SarabunIT๙" w:cs="TH SarabunIT๙"/>
                            </w:rPr>
                            <w:br/>
                          </w:r>
                        </w:p>
                      </w:txbxContent>
                    </v:textbox>
                  </v:shape>
                  <v:group id="กลุ่ม 4" o:spid="_x0000_s1056" style="position:absolute;left:2779;top:512;width:6115;height:4318" coordsize="6115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7" o:spid="_x0000_s1057" type="#_x0000_t185" style="position:absolute;width:611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hmMIA&#10;AADaAAAADwAAAGRycy9kb3ducmV2LnhtbESPwWrDMBBE74X8g9hAb40c19TBiRLSQMD01Cb9gMXa&#10;2ibWyliqLf99FCj0OMzMG2Z3CKYTIw2utaxgvUpAEFdWt1wr+L6eXzYgnEfW2FkmBTM5OOwXTzss&#10;tJ34i8aLr0WEsCtQQeN9X0jpqoYMupXtiaP3YweDPsqhlnrAKcJNJ9MkeZMGW44LDfZ0aqi6XX6N&#10;Ap32ZnMds6zkPOTpe8DXz/lDqedlOG5BeAr+P/zXLrWCHB5X4g2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uGYwgAAANoAAAAPAAAAAAAAAAAAAAAAAJgCAABkcnMvZG93&#10;bnJldi54bWxQSwUGAAAAAAQABAD1AAAAhwMAAAAA&#10;" strokecolor="#4a7ebb">
                      <v:textbox inset="0,0,0,0">
                        <w:txbxContent>
                          <w:p w:rsidR="00824D3D" w:rsidRDefault="00824D3D" w:rsidP="00A32B5B">
                            <w:pPr>
                              <w:spacing w:line="240" w:lineRule="exact"/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5742F4"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  <w:p w:rsidR="00824D3D" w:rsidRDefault="00824D3D" w:rsidP="00A32B5B">
                            <w:pPr>
                              <w:spacing w:line="240" w:lineRule="exact"/>
                              <w:ind w:left="-57" w:right="-57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 w:rsidRPr="004F75B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ตัวเชื่อมต่อตรง 8" o:spid="_x0000_s1058" style="position:absolute;flip:y;visibility:visible;mso-wrap-style:square" from="585,2121" to="5506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NDVrwAAADaAAAADwAAAGRycy9kb3ducmV2LnhtbERPyQrCMBC9C/5DGMGbpgqKVKOIKCh4&#10;cTt4G5rpgs2kNlGrX28OgsfH22eLxpTiSbUrLCsY9CMQxInVBWcKzqdNbwLCeWSNpWVS8CYHi3m7&#10;NcNY2xcf6Hn0mQgh7GJUkHtfxVK6JCeDrm8r4sCltjboA6wzqWt8hXBTymEUjaXBgkNDjhWtckpu&#10;x4dRsL76srnje/jZp7t1erEruxwVSnU7zXIKwlPj/+Kfe6sVhK3hSrgBcv4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ZNDVrwAAADaAAAADwAAAAAAAAAAAAAAAAChAgAA&#10;ZHJzL2Rvd25yZXYueG1sUEsFBgAAAAAEAAQA+QAAAIoDAAAAAA==&#10;" strokecolor="#4a7ebb"/>
                  </v:group>
                </v:group>
              </w:pict>
            </w:r>
            <w:r w:rsidR="00A32B5B">
              <w:rPr>
                <w:rFonts w:ascii="TH SarabunIT๙" w:hAnsi="TH SarabunIT๙" w:cs="TH SarabunIT๙"/>
                <w:sz w:val="32"/>
                <w:szCs w:val="32"/>
              </w:rPr>
              <w:t xml:space="preserve">         5-</w:t>
            </w:r>
          </w:p>
        </w:tc>
      </w:tr>
      <w:tr w:rsidR="00A32B5B" w:rsidTr="00A32B5B">
        <w:trPr>
          <w:trHeight w:val="737"/>
        </w:trPr>
        <w:tc>
          <w:tcPr>
            <w:tcW w:w="1343" w:type="dxa"/>
            <w:vAlign w:val="center"/>
          </w:tcPr>
          <w:p w:rsidR="00A32B5B" w:rsidRDefault="00A32B5B" w:rsidP="00A32B5B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6" w:type="dxa"/>
            <w:vMerge/>
            <w:vAlign w:val="center"/>
          </w:tcPr>
          <w:p w:rsidR="00A32B5B" w:rsidRDefault="00A32B5B" w:rsidP="00A32B5B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B5B" w:rsidTr="00A32B5B">
        <w:trPr>
          <w:trHeight w:val="857"/>
        </w:trPr>
        <w:tc>
          <w:tcPr>
            <w:tcW w:w="1343" w:type="dxa"/>
            <w:vAlign w:val="center"/>
          </w:tcPr>
          <w:p w:rsidR="00A32B5B" w:rsidRDefault="00A32B5B" w:rsidP="00A32B5B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6" w:type="dxa"/>
            <w:vMerge/>
            <w:vAlign w:val="center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B5B" w:rsidTr="00A32B5B">
        <w:trPr>
          <w:trHeight w:val="227"/>
        </w:trPr>
        <w:tc>
          <w:tcPr>
            <w:tcW w:w="1343" w:type="dxa"/>
          </w:tcPr>
          <w:p w:rsidR="00A32B5B" w:rsidRDefault="00A32B5B" w:rsidP="00A32B5B">
            <w:pPr>
              <w:tabs>
                <w:tab w:val="left" w:pos="2268"/>
              </w:tabs>
              <w:ind w:left="-57" w:right="-57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6" w:type="dxa"/>
            <w:vAlign w:val="center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≤ X</w:t>
            </w:r>
            <w:r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1</w:t>
            </w:r>
          </w:p>
        </w:tc>
      </w:tr>
    </w:tbl>
    <w:tbl>
      <w:tblPr>
        <w:tblStyle w:val="ac"/>
        <w:tblpPr w:leftFromText="181" w:rightFromText="181" w:vertAnchor="text" w:horzAnchor="page" w:tblpX="6550" w:tblpY="1"/>
        <w:tblW w:w="0" w:type="auto"/>
        <w:tblLook w:val="04A0" w:firstRow="1" w:lastRow="0" w:firstColumn="1" w:lastColumn="0" w:noHBand="0" w:noVBand="1"/>
      </w:tblPr>
      <w:tblGrid>
        <w:gridCol w:w="1344"/>
        <w:gridCol w:w="2976"/>
      </w:tblGrid>
      <w:tr w:rsidR="00A32B5B" w:rsidRPr="00181944" w:rsidTr="00A32B5B">
        <w:tc>
          <w:tcPr>
            <w:tcW w:w="4320" w:type="dxa"/>
            <w:gridSpan w:val="2"/>
            <w:tcBorders>
              <w:bottom w:val="nil"/>
            </w:tcBorders>
          </w:tcPr>
          <w:p w:rsidR="00A32B5B" w:rsidRPr="0018194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8194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  <w:tr w:rsidR="00A32B5B" w:rsidRPr="00181944" w:rsidTr="00A32B5B"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A32B5B" w:rsidRPr="0018194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94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</w:t>
            </w:r>
          </w:p>
        </w:tc>
      </w:tr>
      <w:tr w:rsidR="00A32B5B" w:rsidRPr="00181944" w:rsidTr="00A32B5B"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A32B5B" w:rsidRPr="0018194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94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ความพึงพอใจของบุคลากรภายในองค์การ (</w:t>
            </w:r>
            <w:r w:rsidRPr="00181944">
              <w:rPr>
                <w:rFonts w:ascii="TH SarabunIT๙" w:hAnsi="TH SarabunIT๙" w:cs="TH SarabunIT๙"/>
                <w:sz w:val="32"/>
                <w:szCs w:val="32"/>
              </w:rPr>
              <w:t>GAP)</w:t>
            </w:r>
          </w:p>
        </w:tc>
      </w:tr>
      <w:tr w:rsidR="00A32B5B" w:rsidRPr="00181944" w:rsidTr="00A32B5B">
        <w:tc>
          <w:tcPr>
            <w:tcW w:w="4320" w:type="dxa"/>
            <w:gridSpan w:val="2"/>
            <w:tcBorders>
              <w:top w:val="nil"/>
            </w:tcBorders>
          </w:tcPr>
          <w:p w:rsidR="00A32B5B" w:rsidRPr="0018194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18194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  <w:r w:rsidRPr="00181944">
              <w:rPr>
                <w:rFonts w:ascii="TH SarabunIT๙" w:hAnsi="TH SarabunIT๙" w:cs="TH SarabunIT๙"/>
                <w:sz w:val="32"/>
                <w:szCs w:val="32"/>
                <w:cs/>
              </w:rPr>
              <w:t>กว่าค่าเฉลี่ยกลาง</w:t>
            </w:r>
          </w:p>
        </w:tc>
      </w:tr>
      <w:tr w:rsidR="00A32B5B" w:rsidTr="00A32B5B">
        <w:trPr>
          <w:trHeight w:val="397"/>
        </w:trPr>
        <w:tc>
          <w:tcPr>
            <w:tcW w:w="1344" w:type="dxa"/>
          </w:tcPr>
          <w:p w:rsidR="00A32B5B" w:rsidRDefault="00A32B5B" w:rsidP="00A32B5B">
            <w:pPr>
              <w:tabs>
                <w:tab w:val="left" w:pos="2268"/>
              </w:tabs>
              <w:ind w:left="-57" w:right="-57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6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สูตรการคำนวณ</w:t>
            </w:r>
          </w:p>
        </w:tc>
      </w:tr>
      <w:tr w:rsidR="00A32B5B" w:rsidRPr="009866A4" w:rsidTr="00A32B5B">
        <w:tc>
          <w:tcPr>
            <w:tcW w:w="1344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A32B5B" w:rsidRPr="009866A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proofErr w:type="spellStart"/>
            <w:r w:rsidRPr="009866A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A23912">
              <w:rPr>
                <w:rFonts w:ascii="TH SarabunIT๙" w:hAnsi="TH SarabunIT๙" w:cs="TH SarabunIT๙"/>
                <w:sz w:val="24"/>
                <w:szCs w:val="24"/>
              </w:rPr>
              <w:t>max</w:t>
            </w:r>
            <w:proofErr w:type="spellEnd"/>
          </w:p>
        </w:tc>
      </w:tr>
      <w:tr w:rsidR="00A32B5B" w:rsidTr="00A32B5B">
        <w:trPr>
          <w:trHeight w:val="964"/>
        </w:trPr>
        <w:tc>
          <w:tcPr>
            <w:tcW w:w="1344" w:type="dxa"/>
            <w:vAlign w:val="center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6" w:type="dxa"/>
            <w:noWrap/>
            <w:vAlign w:val="center"/>
          </w:tcPr>
          <w:p w:rsidR="00A32B5B" w:rsidRDefault="007577F0" w:rsidP="00A32B5B">
            <w:pPr>
              <w:tabs>
                <w:tab w:val="left" w:pos="2268"/>
              </w:tabs>
              <w:spacing w:before="3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group id="กลุ่ม 12" o:spid="_x0000_s1049" style="position:absolute;margin-left:30.15pt;margin-top:4.15pt;width:76.5pt;height:42.5pt;z-index:251660288;mso-position-horizontal-relative:text;mso-position-vertical-relative:margin;mso-width-relative:margin;mso-height-relative:margin" coordsize="97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">
                  <v:shape id="วงเล็บปีกกาคู่ 13" o:spid="_x0000_s1050" type="#_x0000_t186" style="position:absolute;width:9715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zub0A&#10;AADbAAAADwAAAGRycy9kb3ducmV2LnhtbERPSwrCMBDdC94hjOBOUxWKVqOIoOjChZ8DDM3YFptJ&#10;bWKttzeC4G4e7zuLVWtK0VDtCssKRsMIBHFqdcGZgutlO5iCcB5ZY2mZFLzJwWrZ7Sww0fbFJ2rO&#10;PhMhhF2CCnLvq0RKl+Zk0A1tRRy4m60N+gDrTOoaXyHclHIcRbE0WHBoyLGiTU7p/fw0CsxMX8rd&#10;tjpOZOvGjXvEh/gUK9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0zub0AAADbAAAADwAAAAAAAAAAAAAAAACYAgAAZHJzL2Rvd25yZXYu&#10;eG1sUEsFBgAAAAAEAAQA9QAAAIIDAAAAAA==&#10;" strokecolor="#4a7ebb">
                    <v:textbox inset=",0,,0">
                      <w:txbxContent>
                        <w:p w:rsidR="00824D3D" w:rsidRPr="00BC6A69" w:rsidRDefault="00824D3D" w:rsidP="00A32B5B">
                          <w:pPr>
                            <w:spacing w:before="60" w:line="200" w:lineRule="exact"/>
                            <w:ind w:left="-113"/>
                            <w:rPr>
                              <w:rFonts w:ascii="TH SarabunIT๙" w:hAnsi="TH SarabunIT๙" w:cs="TH SarabunIT๙"/>
                            </w:rPr>
                          </w:pPr>
                          <w:proofErr w:type="gramStart"/>
                          <w:r>
                            <w:rPr>
                              <w:rFonts w:ascii="TH SarabunIT๙" w:hAnsi="TH SarabunIT๙" w:cs="TH SarabunIT๙"/>
                            </w:rPr>
                            <w:t>2</w:t>
                          </w:r>
                          <w:r w:rsidRPr="00BC6A69">
                            <w:rPr>
                              <w:rFonts w:ascii="TH SarabunIT๙" w:hAnsi="TH SarabunIT๙" w:cs="TH SarabunIT๙"/>
                            </w:rPr>
                            <w:t>x</w:t>
                          </w:r>
                          <w:proofErr w:type="gramEnd"/>
                          <w:r w:rsidRPr="00BC6A69">
                            <w:rPr>
                              <w:rFonts w:ascii="TH SarabunIT๙" w:hAnsi="TH SarabunIT๙" w:cs="TH SarabunIT๙"/>
                            </w:rPr>
                            <w:br/>
                          </w:r>
                        </w:p>
                      </w:txbxContent>
                    </v:textbox>
                  </v:shape>
                  <v:group id="กลุ่ม 14" o:spid="_x0000_s1051" style="position:absolute;left:2779;top:512;width:6115;height:4318" coordsize="6115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วงเล็บเหลี่ยมคู่ 15" o:spid="_x0000_s1052" type="#_x0000_t185" style="position:absolute;width:611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cTL8A&#10;AADbAAAADwAAAGRycy9kb3ducmV2LnhtbERPzYrCMBC+C75DGMGbplt1lWqUVRBkT1r3AYZmbMs2&#10;k9Jka3x7Iwh7m4/vdza7YBrRU+dqywo+pgkI4sLqmksFP9fjZAXCeWSNjWVS8CAHu+1wsMFM2ztf&#10;qM99KWIIuwwVVN63mZSuqMigm9qWOHI32xn0EXal1B3eY7hpZJokn9JgzbGhwpYOFRW/+Z9RoNPW&#10;rK79fH7iZVim+4Cz8+NbqfEofK1BeAr+X/x2n3Scv4DXL/E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91xMvwAAANsAAAAPAAAAAAAAAAAAAAAAAJgCAABkcnMvZG93bnJl&#10;di54bWxQSwUGAAAAAAQABAD1AAAAhAMAAAAA&#10;" strokecolor="#4a7ebb">
                      <v:textbox inset="0,0,0,0">
                        <w:txbxContent>
                          <w:p w:rsidR="00824D3D" w:rsidRDefault="00824D3D" w:rsidP="00A32B5B">
                            <w:pPr>
                              <w:spacing w:line="240" w:lineRule="exact"/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5742F4"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  <w:p w:rsidR="00824D3D" w:rsidRDefault="00824D3D" w:rsidP="00A32B5B">
                            <w:pPr>
                              <w:spacing w:line="240" w:lineRule="exact"/>
                              <w:ind w:left="-57" w:right="-57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 w:rsidRPr="004F75B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ตัวเชื่อมต่อตรง 16" o:spid="_x0000_s1053" style="position:absolute;flip:y;visibility:visible;mso-wrap-style:square" from="585,2121" to="5506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Yh8IAAADbAAAADwAAAGRycy9kb3ducmV2LnhtbERPS2vCQBC+F/oflin0VjcGGkp0DUEs&#10;WOjFVA/ehuzkgdnZNLvG6K93hUJv8/E9Z5lNphMjDa61rGA+i0AQl1a3XCvY/3y+fYBwHlljZ5kU&#10;XMlBtnp+WmKq7YV3NBa+FiGEXYoKGu/7VEpXNmTQzWxPHLjKDgZ9gEMt9YCXEG46GUdRIg22HBoa&#10;7GndUHkqzkbB5ui76Rev8e27+tpUB7u2+Xur1OvLlC9AeJr8v/jPvdVhfgKPX8I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AYh8IAAADbAAAADwAAAAAAAAAAAAAA&#10;AAChAgAAZHJzL2Rvd25yZXYueG1sUEsFBgAAAAAEAAQA+QAAAJADAAAAAA==&#10;" strokecolor="#4a7ebb"/>
                  </v:group>
                  <w10:wrap anchory="margin"/>
                </v:group>
              </w:pict>
            </w:r>
            <w:r w:rsidR="00A32B5B">
              <w:rPr>
                <w:rFonts w:ascii="TH SarabunIT๙" w:hAnsi="TH SarabunIT๙" w:cs="TH SarabunIT๙"/>
                <w:sz w:val="32"/>
                <w:szCs w:val="32"/>
              </w:rPr>
              <w:t xml:space="preserve">     3-</w:t>
            </w:r>
          </w:p>
        </w:tc>
      </w:tr>
      <w:tr w:rsidR="00A32B5B" w:rsidTr="00A32B5B">
        <w:tc>
          <w:tcPr>
            <w:tcW w:w="1344" w:type="dxa"/>
            <w:vAlign w:val="center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X</w:t>
            </w:r>
            <w:r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1</w:t>
            </w:r>
          </w:p>
        </w:tc>
      </w:tr>
      <w:tr w:rsidR="00A32B5B" w:rsidTr="00A32B5B">
        <w:trPr>
          <w:trHeight w:val="964"/>
        </w:trPr>
        <w:tc>
          <w:tcPr>
            <w:tcW w:w="1344" w:type="dxa"/>
            <w:vAlign w:val="center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6" w:type="dxa"/>
            <w:vAlign w:val="center"/>
          </w:tcPr>
          <w:p w:rsidR="00A32B5B" w:rsidRDefault="007577F0" w:rsidP="00A32B5B">
            <w:pPr>
              <w:tabs>
                <w:tab w:val="left" w:pos="2268"/>
              </w:tabs>
              <w:spacing w:before="3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pict>
                <v:group id="กลุ่ม 17" o:spid="_x0000_s1044" style="position:absolute;margin-left:32.9pt;margin-top:5.4pt;width:85pt;height:42.5pt;z-index:251661312;mso-position-horizontal-relative:text;mso-position-vertical-relative:margin;mso-width-relative:margin;mso-height-relative:margin" coordsize="1080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">
                  <v:shape id="วงเล็บปีกกาคู่ 18" o:spid="_x0000_s1045" type="#_x0000_t186" style="position:absolute;width:1080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hyMMA&#10;AADbAAAADwAAAGRycy9kb3ducmV2LnhtbESPwWrDQAxE74X+w6JCbvW6KZjG8SaUQEpz6MFJPkB4&#10;FdvEq3W8W9v5++hQ6E1iRjNPxXZ2nRppCK1nA29JCoq48rbl2sD5tH/9ABUissXOMxm4U4Dt5vmp&#10;wNz6iUsaj7FWEsIhRwNNjH2udagachgS3xOLdvGDwyjrUGs74CThrtPLNM20w5alocGedg1V1+Ov&#10;M+BW9tR97fufdz2H5Rhu2SErM2MWL/PnGlSkOf6b/66/reALrPwiA+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mhyMMAAADbAAAADwAAAAAAAAAAAAAAAACYAgAAZHJzL2Rv&#10;d25yZXYueG1sUEsFBgAAAAAEAAQA9QAAAIgDAAAAAA==&#10;" strokecolor="#4a7ebb">
                    <v:textbox inset=",0,,0">
                      <w:txbxContent>
                        <w:p w:rsidR="00824D3D" w:rsidRPr="00BC6A69" w:rsidRDefault="00824D3D" w:rsidP="00A32B5B">
                          <w:pPr>
                            <w:spacing w:before="60" w:line="200" w:lineRule="exact"/>
                            <w:ind w:left="-113"/>
                            <w:rPr>
                              <w:rFonts w:ascii="TH SarabunIT๙" w:hAnsi="TH SarabunIT๙" w:cs="TH SarabunIT๙"/>
                            </w:rPr>
                          </w:pPr>
                          <w:proofErr w:type="gramStart"/>
                          <w:r>
                            <w:rPr>
                              <w:rFonts w:ascii="TH SarabunIT๙" w:hAnsi="TH SarabunIT๙" w:cs="TH SarabunIT๙"/>
                            </w:rPr>
                            <w:t>2</w:t>
                          </w:r>
                          <w:r w:rsidRPr="00BC6A69">
                            <w:rPr>
                              <w:rFonts w:ascii="TH SarabunIT๙" w:hAnsi="TH SarabunIT๙" w:cs="TH SarabunIT๙"/>
                            </w:rPr>
                            <w:t>x</w:t>
                          </w:r>
                          <w:proofErr w:type="gramEnd"/>
                          <w:r w:rsidRPr="00BC6A69">
                            <w:rPr>
                              <w:rFonts w:ascii="TH SarabunIT๙" w:hAnsi="TH SarabunIT๙" w:cs="TH SarabunIT๙"/>
                            </w:rPr>
                            <w:br/>
                          </w:r>
                        </w:p>
                      </w:txbxContent>
                    </v:textbox>
                  </v:shape>
                  <v:group id="กลุ่ม 290" o:spid="_x0000_s1046" style="position:absolute;left:2779;top:512;width:7200;height:4318" coordsize="7200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shape id="วงเล็บเหลี่ยมคู่ 291" o:spid="_x0000_s1047" type="#_x0000_t185" style="position:absolute;width:7199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k/cQA&#10;AADcAAAADwAAAGRycy9kb3ducmV2LnhtbESPwWrDMBBE74H+g9hCb4kc19SpEyU0gYLpqU36AYu1&#10;tU2slbFUW/77KhDocZiZN8zuEEwnRhpca1nBepWAIK6sbrlW8H15X25AOI+ssbNMCmZycNg/LHZY&#10;aDvxF41nX4sIYVeggsb7vpDSVQ0ZdCvbE0fvxw4GfZRDLfWAU4SbTqZJ8iINthwXGuzp1FB1Pf8a&#10;BTrtzeYyZlnJecjTY8Dnz/lDqafH8LYF4Sn4//C9XWoF6esabm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ZP3EAAAA3AAAAA8AAAAAAAAAAAAAAAAAmAIAAGRycy9k&#10;b3ducmV2LnhtbFBLBQYAAAAABAAEAPUAAACJAwAAAAA=&#10;" strokecolor="#4a7ebb">
                      <v:textbox inset="0,0,0,0">
                        <w:txbxContent>
                          <w:p w:rsidR="00824D3D" w:rsidRDefault="00824D3D" w:rsidP="00A32B5B">
                            <w:pPr>
                              <w:spacing w:line="240" w:lineRule="exact"/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5742F4"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  <w:p w:rsidR="00824D3D" w:rsidRPr="008F3D97" w:rsidRDefault="00824D3D" w:rsidP="00A32B5B">
                            <w:pPr>
                              <w:spacing w:line="240" w:lineRule="exact"/>
                              <w:ind w:left="-57" w:right="-57"/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vertAlign w:val="subscript"/>
                              </w:rPr>
                              <w:t>1-</w:t>
                            </w:r>
                            <w:r w:rsidRPr="008F3D9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ค่าเฉลี่ยกลาง</w:t>
                            </w:r>
                          </w:p>
                        </w:txbxContent>
                      </v:textbox>
                    </v:shape>
                    <v:line id="ตัวเชื่อมต่อตรง 292" o:spid="_x0000_s1048" style="position:absolute;flip:y;visibility:visible;mso-wrap-style:square" from="585,2121" to="6347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7N8YAAADcAAAADwAAAGRycy9kb3ducmV2LnhtbESPQWvCQBSE7wX/w/KE3szGQMWm2YiI&#10;hQpeqvbQ2yP7kixm36bZrUZ/fbdQ6HGYmW+YYjXaTlxo8MaxgnmSgiCunDbcKDgdX2dLED4ga+wc&#10;k4IbeViVk4cCc+2u/E6XQ2hEhLDPUUEbQp9L6auWLPrE9cTRq91gMUQ5NFIPeI1w28ksTRfSouG4&#10;0GJPm5aq8+HbKth+hm78wlt239e7bf3hNm79ZJR6nI7rFxCBxvAf/mu/aQXZcwa/Z+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9+zfGAAAA3AAAAA8AAAAAAAAA&#10;AAAAAAAAoQIAAGRycy9kb3ducmV2LnhtbFBLBQYAAAAABAAEAPkAAACUAwAAAAA=&#10;" strokecolor="#4a7ebb"/>
                  </v:group>
                  <w10:wrap anchory="margin"/>
                </v:group>
              </w:pict>
            </w:r>
            <w:r w:rsidR="00A32B5B">
              <w:rPr>
                <w:rFonts w:ascii="TH SarabunIT๙" w:hAnsi="TH SarabunIT๙" w:cs="TH SarabunIT๙"/>
                <w:sz w:val="32"/>
                <w:szCs w:val="32"/>
              </w:rPr>
              <w:t xml:space="preserve">     3+</w:t>
            </w:r>
          </w:p>
        </w:tc>
      </w:tr>
      <w:tr w:rsidR="00A32B5B" w:rsidTr="00A32B5B">
        <w:tc>
          <w:tcPr>
            <w:tcW w:w="1344" w:type="dxa"/>
            <w:vAlign w:val="center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6" w:type="dxa"/>
          </w:tcPr>
          <w:p w:rsidR="00A32B5B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≤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ค่าเฉลี่ยกลาง</w:t>
            </w:r>
          </w:p>
        </w:tc>
      </w:tr>
    </w:tbl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A32B5B">
          <w:pgSz w:w="11906" w:h="16838"/>
          <w:pgMar w:top="1418" w:right="1418" w:bottom="1418" w:left="1588" w:header="720" w:footer="720" w:gutter="0"/>
          <w:cols w:space="720"/>
        </w:sectPr>
      </w:pPr>
    </w:p>
    <w:p w:rsidR="00A32B5B" w:rsidRDefault="00A32B5B" w:rsidP="00A32B5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X</w:t>
      </w:r>
      <w:r>
        <w:rPr>
          <w:rFonts w:ascii="TH SarabunIT๙" w:hAnsi="TH SarabunIT๙" w:cs="TH SarabunIT๙"/>
          <w:sz w:val="32"/>
          <w:szCs w:val="32"/>
          <w:vertAlign w:val="subscript"/>
        </w:rPr>
        <w:t>1</w:t>
      </w:r>
      <w:r w:rsidR="009621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ส่วนต่าง (</w:t>
      </w:r>
      <w:r>
        <w:rPr>
          <w:rFonts w:ascii="TH SarabunIT๙" w:hAnsi="TH SarabunIT๙" w:cs="TH SarabunIT๙"/>
          <w:sz w:val="32"/>
          <w:szCs w:val="32"/>
        </w:rPr>
        <w:t>Gap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จากการประเมินความพึงพอใจของบุคลากรภายในองค์การ ครั้งที่ 1 (17 ธ.ค. 55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ม.ค. 56)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X</w:t>
      </w:r>
      <w:r w:rsidRPr="00F5270D">
        <w:rPr>
          <w:rFonts w:ascii="TH SarabunIT๙" w:hAnsi="TH SarabunIT๙" w:cs="TH SarabunIT๙"/>
          <w:sz w:val="32"/>
          <w:szCs w:val="32"/>
          <w:vertAlign w:val="subscript"/>
        </w:rPr>
        <w:t>2</w:t>
      </w:r>
      <w:r w:rsidR="009621A3">
        <w:rPr>
          <w:rFonts w:ascii="TH SarabunIT๙" w:hAnsi="TH SarabunIT๙" w:cs="TH SarabunIT๙"/>
          <w:sz w:val="32"/>
          <w:szCs w:val="32"/>
          <w:vertAlign w:val="subscript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ส่วนต่าง (</w:t>
      </w:r>
      <w:r>
        <w:rPr>
          <w:rFonts w:ascii="TH SarabunIT๙" w:hAnsi="TH SarabunIT๙" w:cs="TH SarabunIT๙"/>
          <w:sz w:val="32"/>
          <w:szCs w:val="32"/>
        </w:rPr>
        <w:t>Gap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จากการประเมินความพึงพอใจของบุคลากรภายในองค์การ ครั้งที่ 2 (16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ก.ย. 56)</w:t>
      </w:r>
    </w:p>
    <w:p w:rsidR="00A32B5B" w:rsidRPr="00913338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</w:rPr>
        <w:t>X</w:t>
      </w:r>
      <w:r w:rsidRPr="004F75BC">
        <w:rPr>
          <w:rFonts w:ascii="TH SarabunIT๙" w:hAnsi="TH SarabunIT๙" w:cs="TH SarabunIT๙"/>
          <w:sz w:val="24"/>
          <w:szCs w:val="24"/>
        </w:rPr>
        <w:t>max</w:t>
      </w:r>
      <w:proofErr w:type="spellEnd"/>
      <w:r w:rsidR="009621A3"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ค่าสูงสุดของค่าเฉลี่ยส่วนต่างระหว่างความเห็นและความสำคัญ (</w:t>
      </w:r>
      <w:r>
        <w:rPr>
          <w:rFonts w:ascii="TH SarabunIT๙" w:hAnsi="TH SarabunIT๙" w:cs="TH SarabunIT๙"/>
          <w:sz w:val="32"/>
          <w:szCs w:val="32"/>
        </w:rPr>
        <w:t>Gap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)ครั้งที่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 ของทุกส่วนราชการ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111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8.3 และตัวชี้วัดที่ 10.2  ระดับความสำเร็จของการจัดทำแผนพัฒนาบุคลากร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แผนพัฒนาปรับปรุงวัฒนธรรมองค์การ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1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เกณฑ์การให้คะแนน </w:t>
      </w:r>
      <w:r w:rsidRPr="00F251A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วัดความสำเร็จของผลลัพธ์จากการจัดทำแผนพัฒนาบุคลากรของส่วนราชการ/พัฒนาปรับปรุงวัฒนธรรมองค์การ ประจำปีงบประมาณ พ.ศ. 2556 โดยเกณฑ์การให้คะแนนแบ่งออกเป็นดังนี้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7732"/>
      </w:tblGrid>
      <w:tr w:rsidR="00A32B5B" w:rsidTr="00A32B5B">
        <w:tc>
          <w:tcPr>
            <w:tcW w:w="1384" w:type="dxa"/>
          </w:tcPr>
          <w:p w:rsidR="00A32B5B" w:rsidRPr="007013B5" w:rsidRDefault="00A32B5B" w:rsidP="00A32B5B">
            <w:pPr>
              <w:tabs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732" w:type="dxa"/>
          </w:tcPr>
          <w:p w:rsidR="00A32B5B" w:rsidRPr="007013B5" w:rsidRDefault="00A32B5B" w:rsidP="00A32B5B">
            <w:pPr>
              <w:tabs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A32B5B" w:rsidTr="00A32B5B">
        <w:tc>
          <w:tcPr>
            <w:tcW w:w="1384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จัดส่งแผนพัฒนาบุคลากรของส่วนราชการ/แผนพัฒนาปรับปรุงวัฒนธรรมองค์การ ประจำปีงบประมาณ พ.ศ. 2556</w:t>
            </w:r>
          </w:p>
        </w:tc>
      </w:tr>
      <w:tr w:rsidR="00A32B5B" w:rsidTr="00A32B5B">
        <w:tc>
          <w:tcPr>
            <w:tcW w:w="1384" w:type="dxa"/>
          </w:tcPr>
          <w:p w:rsidR="00A32B5B" w:rsidRPr="007013B5" w:rsidRDefault="00A32B5B" w:rsidP="00A32B5B">
            <w:pPr>
              <w:tabs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แผนพัฒนาบุคลากรของส่วนราชการ/แผนพัฒนาปรับปรุงวัฒนธรรมองค์การ ประจำปีงบประมาณ พ.ศ. 2556 </w:t>
            </w:r>
            <w:r w:rsidRPr="00701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ไม่ครบถ้วน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ตามประเด็นในแบบฟอร์ม และ</w:t>
            </w:r>
            <w:r w:rsidRPr="00701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ไม่สอดคล้อง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831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ขาดความสอดคล้อง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ข้อมูลปัจจัยนำเข้าที่ใช้ในการวิเคราะห์</w:t>
            </w:r>
          </w:p>
        </w:tc>
      </w:tr>
      <w:tr w:rsidR="00A32B5B" w:rsidTr="00A32B5B">
        <w:tc>
          <w:tcPr>
            <w:tcW w:w="1384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แผนพัฒนาบุคลากรของส่วนราชการ/แผนพัฒนาปรับปรุงวัฒนธรรมองค์การ ประจำปีงบประมาณ พ.ศ. 2556 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ตามประเด็นในแบบฟอร์ม แต่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ไม่สอดคล้อง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กับข้อมูลปัจจัยนำเข้าที่ใช้ในการวิเคราะห์ หรือ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ไม่ครบถ้วน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ตามประเด็นในแบบฟอร์ม แต่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กับข้อมูลปัจจัยนำเข้าที่ใช้ในการวิเคราะห์</w:t>
            </w:r>
          </w:p>
        </w:tc>
      </w:tr>
      <w:tr w:rsidR="00A32B5B" w:rsidTr="00A32B5B">
        <w:tc>
          <w:tcPr>
            <w:tcW w:w="1384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แผนพัฒนาบุคลากรของส่วนราชการ/แผนพัฒนาปรับปรุงวัฒนธรรมองค์การ ประจำปีงบประมาณ พ.ศ. 2556 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ตามประเด็นในแบบฟอร์ม และ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กับข้อมูลปัจจัยนำเข้าที่ใช้ในการวิเคราะห์</w:t>
            </w:r>
          </w:p>
        </w:tc>
      </w:tr>
      <w:tr w:rsidR="00A32B5B" w:rsidTr="00A32B5B">
        <w:tc>
          <w:tcPr>
            <w:tcW w:w="1384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732" w:type="dxa"/>
          </w:tcPr>
          <w:p w:rsidR="00A32B5B" w:rsidRDefault="00A32B5B" w:rsidP="00A32B5B">
            <w:pPr>
              <w:tabs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แผนพัฒนาบุคลากรของส่วนราชการ/แผนพัฒนาปรับปรุงวัฒนธรรมองค์การ ประจำปีงบประมาณ พ.ศ. 2556 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ตามประเด็นในแบบฟอร์ม และ</w:t>
            </w:r>
            <w:r w:rsidRPr="001A28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กับข้อมูลปัจจัยนำเข้าที่ใช้ในการวิเคราะห์และ ผลการสำรวจครั้งที่ 2</w:t>
            </w:r>
          </w:p>
        </w:tc>
      </w:tr>
    </w:tbl>
    <w:p w:rsidR="00A32B5B" w:rsidRPr="00F251A4" w:rsidRDefault="00A32B5B" w:rsidP="00A32B5B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2B5B" w:rsidRPr="00B56300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63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ตัวชี้วัดที่ 9.2 จำนวนข้อมูลเชิงประจักษ์ด้านประสิทธิภาพของระบบสารสนเทศ</w:t>
      </w:r>
    </w:p>
    <w:p w:rsidR="00A32B5B" w:rsidRDefault="00A32B5B" w:rsidP="00A32B5B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A28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เกณฑ์การให้คะแนน </w:t>
      </w:r>
      <w:r w:rsidRPr="001A28E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32B5B" w:rsidRDefault="00A32B5B" w:rsidP="00A32B5B">
      <w:pPr>
        <w:tabs>
          <w:tab w:val="left" w:pos="226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111E4">
        <w:rPr>
          <w:rFonts w:ascii="TH SarabunIT๙" w:hAnsi="TH SarabunIT๙" w:cs="TH SarabunIT๙" w:hint="cs"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9.2 จำนวนข้อมูลเชิงประจักษ์ด้านประสิทธิภาพของระบบสารสนเทศ  มีดังนี้</w:t>
      </w:r>
    </w:p>
    <w:tbl>
      <w:tblPr>
        <w:tblStyle w:val="ac"/>
        <w:tblW w:w="9399" w:type="dxa"/>
        <w:tblLook w:val="04A0" w:firstRow="1" w:lastRow="0" w:firstColumn="1" w:lastColumn="0" w:noHBand="0" w:noVBand="1"/>
      </w:tblPr>
      <w:tblGrid>
        <w:gridCol w:w="4786"/>
        <w:gridCol w:w="922"/>
        <w:gridCol w:w="923"/>
        <w:gridCol w:w="922"/>
        <w:gridCol w:w="923"/>
        <w:gridCol w:w="923"/>
      </w:tblGrid>
      <w:tr w:rsidR="00A32B5B" w:rsidTr="00A32B5B"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613" w:type="dxa"/>
            <w:gridSpan w:val="5"/>
            <w:shd w:val="clear" w:color="auto" w:fill="D9D9D9" w:themeFill="background1" w:themeFillShade="D9"/>
          </w:tcPr>
          <w:p w:rsidR="00A32B5B" w:rsidRDefault="00A32B5B" w:rsidP="00A32B5B">
            <w:pPr>
              <w:tabs>
                <w:tab w:val="left" w:pos="2268"/>
              </w:tabs>
              <w:jc w:val="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A32B5B" w:rsidTr="00A32B5B">
        <w:tc>
          <w:tcPr>
            <w:tcW w:w="4786" w:type="dxa"/>
            <w:vMerge/>
            <w:shd w:val="clear" w:color="auto" w:fill="D9D9D9" w:themeFill="background1" w:themeFillShade="D9"/>
          </w:tcPr>
          <w:p w:rsidR="00A32B5B" w:rsidRPr="00F111E4" w:rsidRDefault="00A32B5B" w:rsidP="00A32B5B">
            <w:pPr>
              <w:tabs>
                <w:tab w:val="left" w:pos="2268"/>
              </w:tabs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A32B5B" w:rsidRPr="00F111E4" w:rsidRDefault="00A32B5B" w:rsidP="00A32B5B">
            <w:pPr>
              <w:tabs>
                <w:tab w:val="left" w:pos="2268"/>
              </w:tabs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A32B5B" w:rsidRPr="00F111E4" w:rsidRDefault="00A32B5B" w:rsidP="00A32B5B">
            <w:pPr>
              <w:tabs>
                <w:tab w:val="left" w:pos="2268"/>
              </w:tabs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A32B5B" w:rsidRPr="00F111E4" w:rsidRDefault="00A32B5B" w:rsidP="00A32B5B">
            <w:pPr>
              <w:tabs>
                <w:tab w:val="left" w:pos="2268"/>
              </w:tabs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A32B5B" w:rsidRPr="00F111E4" w:rsidRDefault="00A32B5B" w:rsidP="00A32B5B">
            <w:pPr>
              <w:tabs>
                <w:tab w:val="left" w:pos="2268"/>
              </w:tabs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A32B5B" w:rsidRPr="00F111E4" w:rsidRDefault="00A32B5B" w:rsidP="00A32B5B">
            <w:pPr>
              <w:tabs>
                <w:tab w:val="left" w:pos="2268"/>
              </w:tabs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A32B5B" w:rsidTr="00A32B5B">
        <w:tc>
          <w:tcPr>
            <w:tcW w:w="4786" w:type="dxa"/>
          </w:tcPr>
          <w:p w:rsidR="00A32B5B" w:rsidRPr="00F111E4" w:rsidRDefault="00A32B5B" w:rsidP="00A32B5B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จำนวนข้อมูลเชิงประจักษ์ด้านประสิทธิภาพของระบบสารสนเทศ</w:t>
            </w:r>
          </w:p>
        </w:tc>
        <w:tc>
          <w:tcPr>
            <w:tcW w:w="922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≤6</w:t>
            </w:r>
          </w:p>
        </w:tc>
        <w:tc>
          <w:tcPr>
            <w:tcW w:w="923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22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23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23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</w:tbl>
    <w:p w:rsidR="00A32B5B" w:rsidRPr="005D177E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8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หน่วยงานที่รับผิดชอบ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C0E32">
        <w:rPr>
          <w:rFonts w:ascii="TH SarabunIT๙" w:hAnsi="TH SarabunIT๙" w:cs="TH SarabunIT๙" w:hint="cs"/>
          <w:sz w:val="32"/>
          <w:szCs w:val="32"/>
          <w:cs/>
        </w:rPr>
        <w:t>ทุกหน่วยงาน</w:t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2B5B" w:rsidRDefault="00A32B5B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A32B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2B5B" w:rsidRPr="004C0E32" w:rsidRDefault="007577F0" w:rsidP="00A32B5B">
      <w:pPr>
        <w:tabs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9" o:spid="_x0000_s1043" type="#_x0000_t202" style="position:absolute;left:0;text-align:left;margin-left:416.6pt;margin-top:-46.75pt;width:75pt;height:2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" filled="f" stroked="f" strokeweight=".5pt">
            <v:path arrowok="t"/>
            <v:textbox style="mso-fit-shape-to-text:t">
              <w:txbxContent>
                <w:p w:rsidR="00824D3D" w:rsidRPr="00BF38D5" w:rsidRDefault="00824D3D" w:rsidP="00A32B5B">
                  <w:pPr>
                    <w:tabs>
                      <w:tab w:val="left" w:pos="1088"/>
                      <w:tab w:val="left" w:pos="2582"/>
                      <w:tab w:val="left" w:pos="4076"/>
                      <w:tab w:val="left" w:pos="5739"/>
                      <w:tab w:val="left" w:pos="7479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H SarabunIT๙" w:eastAsiaTheme="minorHAnsi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A32B5B" w:rsidRPr="004C0E3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11 ระดับความสำเร็จของการดำเนินโครงการสร้างความโปร่งใสในการปฏิบัติราชการ</w:t>
      </w:r>
    </w:p>
    <w:p w:rsidR="00A32B5B" w:rsidRDefault="00A32B5B" w:rsidP="00A32B5B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A28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เกณฑ์การให้คะแนน </w:t>
      </w:r>
      <w:r w:rsidRPr="001A28E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32B5B" w:rsidRPr="001A28E8" w:rsidRDefault="00A32B5B" w:rsidP="00A32B5B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กำหนดเป็นระดับขั้นของความสำเร็จในการดำเนินการระดับคะแนนที่ 1 (</w:t>
      </w:r>
      <w:r>
        <w:rPr>
          <w:rFonts w:ascii="TH SarabunIT๙" w:hAnsi="TH SarabunIT๙" w:cs="TH SarabunIT๙"/>
          <w:sz w:val="32"/>
          <w:szCs w:val="32"/>
        </w:rPr>
        <w:t>Milestone</w:t>
      </w:r>
      <w:r>
        <w:rPr>
          <w:rFonts w:ascii="TH SarabunIT๙" w:hAnsi="TH SarabunIT๙" w:cs="TH SarabunIT๙" w:hint="cs"/>
          <w:sz w:val="32"/>
          <w:szCs w:val="32"/>
          <w:cs/>
        </w:rPr>
        <w:t>) และระดับความสำเร็จถ่วงน้ำหนักของการดำเนินการตามตัวชี้วัดเมื่อเทียบกับค่าเป้าหมายที่กำหนดในระดับคะแนนที่ 2-5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778"/>
      </w:tblGrid>
      <w:tr w:rsidR="00A32B5B" w:rsidTr="00A32B5B">
        <w:tc>
          <w:tcPr>
            <w:tcW w:w="534" w:type="dxa"/>
          </w:tcPr>
          <w:p w:rsidR="00A32B5B" w:rsidRPr="006952BE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A32B5B" w:rsidRPr="006952BE" w:rsidRDefault="00A32B5B" w:rsidP="00A32B5B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ดำเนินการได้ตามแผนงานที่วางไว้ และมีการรายงานผลความก้าวหน้าครบถ้วนตามที่กำหนด</w:t>
            </w:r>
            <w:r w:rsidRPr="00BF38D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(ผ่านระบบเทคโนโลยี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</w:t>
            </w:r>
            <w:r w:rsidRPr="00BF38D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ารสนเทศ และเอกสารส่งสำนักงาน </w:t>
            </w:r>
            <w:proofErr w:type="spellStart"/>
            <w:r w:rsidRPr="00BF38D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ก.พ.ร</w:t>
            </w:r>
            <w:proofErr w:type="spellEnd"/>
            <w:r w:rsidRPr="00BF38D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.)</w:t>
            </w:r>
          </w:p>
        </w:tc>
        <w:tc>
          <w:tcPr>
            <w:tcW w:w="1778" w:type="dxa"/>
          </w:tcPr>
          <w:p w:rsidR="00A32B5B" w:rsidRPr="006952BE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 1 คะแนน</w:t>
            </w:r>
          </w:p>
        </w:tc>
      </w:tr>
      <w:tr w:rsidR="00A32B5B" w:rsidTr="00A32B5B">
        <w:tc>
          <w:tcPr>
            <w:tcW w:w="534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  <w:vMerge w:val="restart"/>
            <w:vAlign w:val="center"/>
          </w:tcPr>
          <w:p w:rsidR="00A32B5B" w:rsidRPr="006952BE" w:rsidRDefault="00A32B5B" w:rsidP="00A32B5B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คะแนนเฉลี่ยความสำเร็จถ่วงน้ำหนักของการดำเนินการตามตัวชี้วัดเมื่อเทียบกับค่าเป้าหมาย</w:t>
            </w:r>
          </w:p>
        </w:tc>
        <w:tc>
          <w:tcPr>
            <w:tcW w:w="1778" w:type="dxa"/>
          </w:tcPr>
          <w:p w:rsidR="00A32B5B" w:rsidRPr="006952BE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 2 คะแนน</w:t>
            </w:r>
          </w:p>
        </w:tc>
      </w:tr>
      <w:tr w:rsidR="00A32B5B" w:rsidTr="00A32B5B">
        <w:tc>
          <w:tcPr>
            <w:tcW w:w="534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  <w:vMerge/>
          </w:tcPr>
          <w:p w:rsidR="00A32B5B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A32B5B" w:rsidRPr="006952BE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 3 คะแนน</w:t>
            </w:r>
          </w:p>
        </w:tc>
      </w:tr>
      <w:tr w:rsidR="00A32B5B" w:rsidTr="00A32B5B">
        <w:tc>
          <w:tcPr>
            <w:tcW w:w="534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  <w:vMerge/>
          </w:tcPr>
          <w:p w:rsidR="00A32B5B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A32B5B" w:rsidRPr="006952BE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 4 คะแนน</w:t>
            </w:r>
          </w:p>
        </w:tc>
      </w:tr>
      <w:tr w:rsidR="00A32B5B" w:rsidTr="00A32B5B">
        <w:tc>
          <w:tcPr>
            <w:tcW w:w="534" w:type="dxa"/>
          </w:tcPr>
          <w:p w:rsidR="00A32B5B" w:rsidRPr="00F111E4" w:rsidRDefault="00A32B5B" w:rsidP="00A32B5B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  <w:vMerge/>
          </w:tcPr>
          <w:p w:rsidR="00A32B5B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A32B5B" w:rsidRPr="006952BE" w:rsidRDefault="00A32B5B" w:rsidP="00A32B5B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 5 คะแนน</w:t>
            </w:r>
          </w:p>
        </w:tc>
      </w:tr>
    </w:tbl>
    <w:p w:rsidR="00470719" w:rsidRDefault="00470719" w:rsidP="0047071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70719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หน่วยงานที่รับผิดชอบมีดังนี้</w:t>
      </w:r>
      <w:r w:rsidR="00A32B5B" w:rsidRPr="00470719">
        <w:rPr>
          <w:rFonts w:ascii="TH SarabunIT๙" w:hAnsi="TH SarabunIT๙" w:cs="TH SarabunIT๙"/>
          <w:sz w:val="32"/>
          <w:szCs w:val="32"/>
        </w:rPr>
        <w:tab/>
      </w:r>
    </w:p>
    <w:p w:rsidR="00A32B5B" w:rsidRPr="00470719" w:rsidRDefault="00A32B5B" w:rsidP="00470719">
      <w:pPr>
        <w:spacing w:before="120"/>
        <w:rPr>
          <w:rFonts w:ascii="TH SarabunIT๙" w:hAnsi="TH SarabunIT๙" w:cs="TH SarabunIT๙"/>
          <w:sz w:val="6"/>
          <w:szCs w:val="6"/>
        </w:rPr>
      </w:pPr>
      <w:r w:rsidRPr="00470719">
        <w:rPr>
          <w:rFonts w:ascii="TH SarabunIT๙" w:hAnsi="TH SarabunIT๙" w:cs="TH SarabunIT๙"/>
          <w:sz w:val="6"/>
          <w:szCs w:val="6"/>
        </w:rPr>
        <w:tab/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534"/>
        <w:gridCol w:w="6237"/>
        <w:gridCol w:w="2976"/>
      </w:tblGrid>
      <w:tr w:rsidR="00470719" w:rsidRPr="00D33B8D" w:rsidTr="00824D3D">
        <w:trPr>
          <w:trHeight w:val="567"/>
        </w:trPr>
        <w:tc>
          <w:tcPr>
            <w:tcW w:w="534" w:type="dxa"/>
            <w:vAlign w:val="center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  <w:vAlign w:val="center"/>
          </w:tcPr>
          <w:p w:rsidR="00470719" w:rsidRPr="00D33B8D" w:rsidRDefault="00470719" w:rsidP="00824D3D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976" w:type="dxa"/>
            <w:vAlign w:val="center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วางระบบการตรวจสอบ ติดตาม ที่รัดกุมและครอบคลุมทุกพื้นที่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สสป</w:t>
            </w:r>
            <w:proofErr w:type="spellEnd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.* และสำนักจัดเก็บ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บริหารจัดการแฟ้มข้อมูลบริหารความเสี่ยง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สทก</w:t>
            </w:r>
            <w:proofErr w:type="spellEnd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.*</w:t>
            </w:r>
            <w:proofErr w:type="spellStart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สตอ</w:t>
            </w:r>
            <w:proofErr w:type="spellEnd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และสำนักจัดเก็บ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การจัดทำคู่มือหลักเกณฑ์และมาตรฐานในการตรวจปล่อยสินค้า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สทก</w:t>
            </w:r>
            <w:proofErr w:type="spellEnd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.* และสำนักจัดเก็บ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สร้างเครือข่ายการป้องปรามและปราบปรามการทุจริตประพฤติมิชอบ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สทก</w:t>
            </w:r>
            <w:proofErr w:type="spellEnd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.* และสำนักจัดเก็บ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โครงการเตรียมความพร้อมในการจัดทำระบบการให้ บริการวินิจฉัย พิกัดอัตราศุลกากรล่วงหน้า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สพก</w:t>
            </w:r>
            <w:proofErr w:type="spellEnd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237" w:type="dxa"/>
          </w:tcPr>
          <w:p w:rsidR="00470719" w:rsidRPr="00D33B8D" w:rsidRDefault="00470719" w:rsidP="0047071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พัฒนาความรู้ของบุคลากรด้านพิธีการ พิกัด ราคาสินค้าและ กฎหมายที่เกี่ยวข้อง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สถาบันวิทยาการศุลกากร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ให้ความรู้เกี่ยวกับขั้นตอนการปฏิบัติงานแก่ผู้รับบริการ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113"/>
              <w:rPr>
                <w:rFonts w:ascii="TH SarabunIT๙" w:hAnsi="TH SarabunIT๙" w:cs="TH SarabunIT๙"/>
                <w:sz w:val="32"/>
                <w:szCs w:val="32"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สถาบันวิทยาการศุลกากร* </w:t>
            </w:r>
            <w:proofErr w:type="spellStart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จัดตั้งศูนย์บริการให้คำปรึกษาแนะนำการติดต่อกรมศุลกากร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ศูนย์บริการศุลกากร (</w:t>
            </w:r>
            <w:r w:rsidRPr="00D33B8D">
              <w:rPr>
                <w:rFonts w:ascii="TH SarabunIT๙" w:hAnsi="TH SarabunIT๙" w:cs="TH SarabunIT๙"/>
                <w:sz w:val="32"/>
                <w:szCs w:val="32"/>
              </w:rPr>
              <w:t>CCC</w:t>
            </w: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 บทลงโทษเจ้าหน้าที่กระทำความผิด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กลุ่มคุ้มครองจริยธรรม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ปรับเปลี่ยนกระบวนทัศน์และไม่เสนอสินบน/เงินใต้โต๊ะแก่เจ้าหน้าที่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กลุ่มคุ้มครองจริยธรรม</w:t>
            </w:r>
          </w:p>
        </w:tc>
      </w:tr>
      <w:tr w:rsidR="00470719" w:rsidRPr="00D33B8D" w:rsidTr="00824D3D">
        <w:tc>
          <w:tcPr>
            <w:tcW w:w="534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237" w:type="dxa"/>
          </w:tcPr>
          <w:p w:rsidR="00470719" w:rsidRPr="00D33B8D" w:rsidRDefault="00470719" w:rsidP="00824D3D">
            <w:pPr>
              <w:tabs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 บทลงโทษตัวแทนออกของที่กระทำความผิด</w:t>
            </w:r>
          </w:p>
        </w:tc>
        <w:tc>
          <w:tcPr>
            <w:tcW w:w="2976" w:type="dxa"/>
          </w:tcPr>
          <w:p w:rsidR="00470719" w:rsidRPr="00D33B8D" w:rsidRDefault="00470719" w:rsidP="00824D3D">
            <w:pPr>
              <w:tabs>
                <w:tab w:val="left" w:pos="2268"/>
              </w:tabs>
              <w:ind w:left="-5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กลุ่มคุ้มครองจริยธรรม</w:t>
            </w:r>
          </w:p>
        </w:tc>
      </w:tr>
    </w:tbl>
    <w:p w:rsidR="00A32B5B" w:rsidRPr="00F223D1" w:rsidRDefault="00A32B5B" w:rsidP="004707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2B5B" w:rsidRPr="00824D3D" w:rsidRDefault="00CC7EC8" w:rsidP="00A32B5B">
      <w:pPr>
        <w:rPr>
          <w:sz w:val="32"/>
          <w:szCs w:val="32"/>
        </w:rPr>
      </w:pPr>
      <w:r w:rsidRPr="00824D3D">
        <w:rPr>
          <w:rFonts w:hint="cs"/>
          <w:sz w:val="32"/>
          <w:szCs w:val="32"/>
          <w:cs/>
        </w:rPr>
        <w:t>หมายเหตุ  * หน่วยงานหลัก</w:t>
      </w:r>
    </w:p>
    <w:p w:rsidR="00A32B5B" w:rsidRPr="002340D2" w:rsidRDefault="00A32B5B" w:rsidP="00A32B5B">
      <w:pPr>
        <w:tabs>
          <w:tab w:val="left" w:pos="226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32B5B" w:rsidRPr="002340D2" w:rsidSect="00A32B5B">
      <w:pgSz w:w="11906" w:h="16838"/>
      <w:pgMar w:top="1418" w:right="1418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3D" w:rsidRDefault="00824D3D" w:rsidP="009E02BA">
      <w:r>
        <w:separator/>
      </w:r>
    </w:p>
  </w:endnote>
  <w:endnote w:type="continuationSeparator" w:id="0">
    <w:p w:rsidR="00824D3D" w:rsidRDefault="00824D3D" w:rsidP="009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3D" w:rsidRDefault="00824D3D" w:rsidP="00A32B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D3D" w:rsidRDefault="00824D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3D" w:rsidRPr="00514424" w:rsidRDefault="00824D3D" w:rsidP="00A32B5B">
    <w:pPr>
      <w:pStyle w:val="a7"/>
      <w:framePr w:wrap="around" w:vAnchor="text" w:hAnchor="margin" w:xAlign="right" w:y="1"/>
      <w:rPr>
        <w:rStyle w:val="a9"/>
        <w:rFonts w:ascii="TH SarabunIT๙" w:hAnsi="TH SarabunIT๙" w:cs="TH SarabunIT๙"/>
        <w:sz w:val="32"/>
        <w:szCs w:val="32"/>
      </w:rPr>
    </w:pPr>
    <w:r w:rsidRPr="00514424">
      <w:rPr>
        <w:rStyle w:val="a9"/>
        <w:rFonts w:ascii="TH SarabunIT๙" w:hAnsi="TH SarabunIT๙" w:cs="TH SarabunIT๙"/>
        <w:sz w:val="32"/>
        <w:szCs w:val="32"/>
      </w:rPr>
      <w:fldChar w:fldCharType="begin"/>
    </w:r>
    <w:r w:rsidRPr="00514424">
      <w:rPr>
        <w:rStyle w:val="a9"/>
        <w:rFonts w:ascii="TH SarabunIT๙" w:hAnsi="TH SarabunIT๙" w:cs="TH SarabunIT๙"/>
        <w:sz w:val="32"/>
        <w:szCs w:val="32"/>
      </w:rPr>
      <w:instrText xml:space="preserve">PAGE  </w:instrText>
    </w:r>
    <w:r w:rsidRPr="00514424">
      <w:rPr>
        <w:rStyle w:val="a9"/>
        <w:rFonts w:ascii="TH SarabunIT๙" w:hAnsi="TH SarabunIT๙" w:cs="TH SarabunIT๙"/>
        <w:sz w:val="32"/>
        <w:szCs w:val="32"/>
      </w:rPr>
      <w:fldChar w:fldCharType="separate"/>
    </w:r>
    <w:r w:rsidR="007577F0">
      <w:rPr>
        <w:rStyle w:val="a9"/>
        <w:rFonts w:ascii="TH SarabunIT๙" w:hAnsi="TH SarabunIT๙" w:cs="TH SarabunIT๙"/>
        <w:noProof/>
        <w:sz w:val="32"/>
        <w:szCs w:val="32"/>
      </w:rPr>
      <w:t>11</w:t>
    </w:r>
    <w:r w:rsidRPr="00514424">
      <w:rPr>
        <w:rStyle w:val="a9"/>
        <w:rFonts w:ascii="TH SarabunIT๙" w:hAnsi="TH SarabunIT๙" w:cs="TH SarabunIT๙"/>
        <w:sz w:val="32"/>
        <w:szCs w:val="32"/>
      </w:rPr>
      <w:fldChar w:fldCharType="end"/>
    </w:r>
  </w:p>
  <w:p w:rsidR="00824D3D" w:rsidRDefault="00824D3D" w:rsidP="00A32B5B">
    <w:pPr>
      <w:pStyle w:val="a7"/>
      <w:framePr w:w="2776" w:wrap="around" w:vAnchor="text" w:hAnchor="page" w:x="7666" w:y="-5"/>
      <w:ind w:right="360"/>
      <w:jc w:val="right"/>
      <w:rPr>
        <w:rStyle w:val="a9"/>
        <w:rFonts w:ascii="Angsana New" w:hAnsi="Angsana New" w:cs="Angsana New"/>
        <w:b/>
        <w:bCs/>
        <w:sz w:val="24"/>
        <w:szCs w:val="24"/>
      </w:rPr>
    </w:pPr>
  </w:p>
  <w:p w:rsidR="00824D3D" w:rsidRDefault="00824D3D">
    <w:pPr>
      <w:pStyle w:val="a7"/>
      <w:pBdr>
        <w:top w:val="single" w:sz="4" w:space="1" w:color="auto"/>
      </w:pBdr>
      <w:ind w:right="-3"/>
      <w:rPr>
        <w:rFonts w:ascii="Browallia New" w:hAnsi="Browallia New" w:cs="Browallia New"/>
        <w:b/>
        <w:bCs/>
        <w:color w:val="FF0000"/>
        <w:sz w:val="24"/>
        <w:szCs w:val="24"/>
      </w:rPr>
    </w:pPr>
    <w:r>
      <w:rPr>
        <w:rFonts w:ascii="Browallia New" w:hAnsi="Browallia New" w:cs="Browallia New" w:hint="cs"/>
        <w:b/>
        <w:bCs/>
        <w:color w:val="FF0000"/>
        <w:sz w:val="24"/>
        <w:szCs w:val="24"/>
      </w:rPr>
      <w:tab/>
    </w:r>
    <w:r>
      <w:rPr>
        <w:rFonts w:ascii="Browallia New" w:hAnsi="Browallia New" w:cs="Browallia New" w:hint="cs"/>
        <w:b/>
        <w:bCs/>
        <w:color w:val="FF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3D" w:rsidRDefault="00824D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3D" w:rsidRDefault="00824D3D" w:rsidP="009E02BA">
      <w:r>
        <w:separator/>
      </w:r>
    </w:p>
  </w:footnote>
  <w:footnote w:type="continuationSeparator" w:id="0">
    <w:p w:rsidR="00824D3D" w:rsidRDefault="00824D3D" w:rsidP="009E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3D" w:rsidRDefault="00824D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3D" w:rsidRPr="00514424" w:rsidRDefault="007577F0" w:rsidP="00A32B5B">
    <w:pPr>
      <w:pStyle w:val="a5"/>
      <w:pBdr>
        <w:bottom w:val="single" w:sz="4" w:space="1" w:color="auto"/>
      </w:pBdr>
      <w:tabs>
        <w:tab w:val="clear" w:pos="8306"/>
      </w:tabs>
      <w:jc w:val="right"/>
      <w:rPr>
        <w:rFonts w:ascii="TH SarabunIT๙" w:hAnsi="TH SarabunIT๙" w:cs="TH SarabunIT๙"/>
        <w:b/>
        <w:bCs/>
        <w:sz w:val="24"/>
        <w:szCs w:val="24"/>
        <w:cs/>
      </w:rPr>
    </w:pPr>
    <w:r>
      <w:rPr>
        <w:rFonts w:ascii="TH SarabunIT๙" w:hAnsi="TH SarabunIT๙" w:cs="TH SarabunIT๙"/>
        <w:b/>
        <w:bCs/>
        <w:noProof/>
        <w:sz w:val="24"/>
        <w:szCs w:val="24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5pt;width:23.1pt;height:32.15pt;z-index:251660288" fillcolor="#bbe0e3">
          <v:imagedata r:id="rId1" o:title="" chromakey="white" gain="1.25" blacklevel="-6554f"/>
        </v:shape>
      </w:pict>
    </w:r>
    <w:r w:rsidR="00824D3D" w:rsidRPr="00514424">
      <w:rPr>
        <w:rFonts w:ascii="TH SarabunIT๙" w:hAnsi="TH SarabunIT๙" w:cs="TH SarabunIT๙"/>
        <w:b/>
        <w:bCs/>
        <w:sz w:val="24"/>
        <w:szCs w:val="24"/>
        <w:cs/>
      </w:rPr>
      <w:t>กรอบการประเมินผลการปฏิบัติราชการตามคำรับรองการปฏิบัติราชการ</w:t>
    </w:r>
    <w:r w:rsidR="00824D3D" w:rsidRPr="00514424">
      <w:rPr>
        <w:rFonts w:ascii="TH SarabunIT๙" w:hAnsi="TH SarabunIT๙" w:cs="TH SarabunIT๙"/>
        <w:b/>
        <w:bCs/>
        <w:sz w:val="24"/>
        <w:szCs w:val="24"/>
        <w:cs/>
      </w:rPr>
      <w:br/>
    </w:r>
    <w:r w:rsidR="00824D3D">
      <w:rPr>
        <w:rFonts w:ascii="TH SarabunIT๙" w:hAnsi="TH SarabunIT๙" w:cs="TH SarabunIT๙" w:hint="cs"/>
        <w:b/>
        <w:bCs/>
        <w:sz w:val="24"/>
        <w:szCs w:val="24"/>
        <w:cs/>
      </w:rPr>
      <w:t>ป</w:t>
    </w:r>
    <w:r w:rsidR="00824D3D" w:rsidRPr="00514424">
      <w:rPr>
        <w:rFonts w:ascii="TH SarabunIT๙" w:hAnsi="TH SarabunIT๙" w:cs="TH SarabunIT๙"/>
        <w:b/>
        <w:bCs/>
        <w:sz w:val="24"/>
        <w:szCs w:val="24"/>
        <w:cs/>
      </w:rPr>
      <w:t>ระจำปีงบประมาณ พ</w:t>
    </w:r>
    <w:r w:rsidR="00824D3D" w:rsidRPr="00514424">
      <w:rPr>
        <w:rFonts w:ascii="TH SarabunIT๙" w:hAnsi="TH SarabunIT๙" w:cs="TH SarabunIT๙"/>
        <w:b/>
        <w:bCs/>
        <w:sz w:val="24"/>
        <w:szCs w:val="24"/>
      </w:rPr>
      <w:t>.</w:t>
    </w:r>
    <w:r w:rsidR="00824D3D" w:rsidRPr="00514424">
      <w:rPr>
        <w:rFonts w:ascii="TH SarabunIT๙" w:hAnsi="TH SarabunIT๙" w:cs="TH SarabunIT๙"/>
        <w:b/>
        <w:bCs/>
        <w:sz w:val="24"/>
        <w:szCs w:val="24"/>
        <w:cs/>
      </w:rPr>
      <w:t>ศ</w:t>
    </w:r>
    <w:r w:rsidR="00824D3D" w:rsidRPr="00514424">
      <w:rPr>
        <w:rFonts w:ascii="TH SarabunIT๙" w:hAnsi="TH SarabunIT๙" w:cs="TH SarabunIT๙"/>
        <w:b/>
        <w:bCs/>
        <w:sz w:val="24"/>
        <w:szCs w:val="24"/>
      </w:rPr>
      <w:t>. 255</w:t>
    </w:r>
    <w:r w:rsidR="00824D3D">
      <w:rPr>
        <w:rFonts w:ascii="TH SarabunIT๙" w:hAnsi="TH SarabunIT๙" w:cs="TH SarabunIT๙"/>
        <w:b/>
        <w:bCs/>
        <w:sz w:val="24"/>
        <w:szCs w:val="24"/>
      </w:rPr>
      <w:t xml:space="preserve">6 </w:t>
    </w:r>
    <w:r w:rsidR="00824D3D" w:rsidRPr="00514424">
      <w:rPr>
        <w:rFonts w:ascii="TH SarabunIT๙" w:hAnsi="TH SarabunIT๙" w:cs="TH SarabunIT๙"/>
        <w:b/>
        <w:bCs/>
        <w:sz w:val="24"/>
        <w:szCs w:val="24"/>
        <w:cs/>
      </w:rPr>
      <w:t xml:space="preserve">รอบ </w:t>
    </w:r>
    <w:r w:rsidR="00824D3D" w:rsidRPr="00514424">
      <w:rPr>
        <w:rFonts w:ascii="TH SarabunIT๙" w:hAnsi="TH SarabunIT๙" w:cs="TH SarabunIT๙"/>
        <w:b/>
        <w:bCs/>
        <w:sz w:val="24"/>
        <w:szCs w:val="24"/>
      </w:rPr>
      <w:t xml:space="preserve">6 </w:t>
    </w:r>
    <w:r w:rsidR="00824D3D" w:rsidRPr="00514424">
      <w:rPr>
        <w:rFonts w:ascii="TH SarabunIT๙" w:hAnsi="TH SarabunIT๙" w:cs="TH SarabunIT๙"/>
        <w:b/>
        <w:bCs/>
        <w:sz w:val="24"/>
        <w:szCs w:val="24"/>
        <w:cs/>
      </w:rPr>
      <w:t>เดือน</w:t>
    </w:r>
    <w:r w:rsidR="00824D3D">
      <w:rPr>
        <w:rFonts w:ascii="TH SarabunIT๙" w:hAnsi="TH SarabunIT๙" w:cs="TH SarabunIT๙" w:hint="cs"/>
        <w:b/>
        <w:bCs/>
        <w:sz w:val="24"/>
        <w:szCs w:val="24"/>
        <w:cs/>
      </w:rPr>
      <w:t>หลัง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3D" w:rsidRDefault="00824D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02BA"/>
    <w:rsid w:val="00021BB6"/>
    <w:rsid w:val="00073B28"/>
    <w:rsid w:val="000D2167"/>
    <w:rsid w:val="00176076"/>
    <w:rsid w:val="001822E2"/>
    <w:rsid w:val="001C7DAC"/>
    <w:rsid w:val="001D1BA1"/>
    <w:rsid w:val="00203D95"/>
    <w:rsid w:val="002064A7"/>
    <w:rsid w:val="00216699"/>
    <w:rsid w:val="002340D2"/>
    <w:rsid w:val="00241A0E"/>
    <w:rsid w:val="00254FD1"/>
    <w:rsid w:val="00271181"/>
    <w:rsid w:val="002A5282"/>
    <w:rsid w:val="00353C4B"/>
    <w:rsid w:val="0039216D"/>
    <w:rsid w:val="00470719"/>
    <w:rsid w:val="004907B5"/>
    <w:rsid w:val="004C0E32"/>
    <w:rsid w:val="004E1C50"/>
    <w:rsid w:val="00513481"/>
    <w:rsid w:val="00534877"/>
    <w:rsid w:val="00553204"/>
    <w:rsid w:val="00583F0D"/>
    <w:rsid w:val="00596B82"/>
    <w:rsid w:val="005B3F12"/>
    <w:rsid w:val="005C6E1C"/>
    <w:rsid w:val="005D7920"/>
    <w:rsid w:val="005E0504"/>
    <w:rsid w:val="006226A1"/>
    <w:rsid w:val="00661323"/>
    <w:rsid w:val="00673327"/>
    <w:rsid w:val="006779B5"/>
    <w:rsid w:val="006D57C1"/>
    <w:rsid w:val="006E1A86"/>
    <w:rsid w:val="007001F2"/>
    <w:rsid w:val="007541B1"/>
    <w:rsid w:val="007577F0"/>
    <w:rsid w:val="0079699E"/>
    <w:rsid w:val="007A328E"/>
    <w:rsid w:val="007B48DD"/>
    <w:rsid w:val="007B7EC8"/>
    <w:rsid w:val="007C1F7F"/>
    <w:rsid w:val="0081799B"/>
    <w:rsid w:val="00824D3D"/>
    <w:rsid w:val="0083509E"/>
    <w:rsid w:val="00836759"/>
    <w:rsid w:val="00874FB3"/>
    <w:rsid w:val="008A3AB3"/>
    <w:rsid w:val="008E4C24"/>
    <w:rsid w:val="00914717"/>
    <w:rsid w:val="00922E4B"/>
    <w:rsid w:val="009621A3"/>
    <w:rsid w:val="00997835"/>
    <w:rsid w:val="009D6188"/>
    <w:rsid w:val="009E02BA"/>
    <w:rsid w:val="009F374D"/>
    <w:rsid w:val="00A32B5B"/>
    <w:rsid w:val="00A6681A"/>
    <w:rsid w:val="00A77755"/>
    <w:rsid w:val="00A87A73"/>
    <w:rsid w:val="00AB4876"/>
    <w:rsid w:val="00AF57B1"/>
    <w:rsid w:val="00B25D17"/>
    <w:rsid w:val="00B56300"/>
    <w:rsid w:val="00B565D2"/>
    <w:rsid w:val="00B73A43"/>
    <w:rsid w:val="00C015C9"/>
    <w:rsid w:val="00C20AB1"/>
    <w:rsid w:val="00C50A90"/>
    <w:rsid w:val="00C8161C"/>
    <w:rsid w:val="00C840AB"/>
    <w:rsid w:val="00CC7EC8"/>
    <w:rsid w:val="00D01FF5"/>
    <w:rsid w:val="00D250EE"/>
    <w:rsid w:val="00D30BD0"/>
    <w:rsid w:val="00D33B8D"/>
    <w:rsid w:val="00E02C25"/>
    <w:rsid w:val="00E42B85"/>
    <w:rsid w:val="00E639AC"/>
    <w:rsid w:val="00E83A10"/>
    <w:rsid w:val="00EE33DD"/>
    <w:rsid w:val="00F224AD"/>
    <w:rsid w:val="00F8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ตัวเชื่อมต่อตรง 292"/>
        <o:r id="V:Rule2" type="connector" idref="#ตัวเชื่อมต่อตรง 16"/>
        <o:r id="V:Rule3" type="connector" idref="#ตัวเชื่อมต่อตรง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A"/>
    <w:pPr>
      <w:jc w:val="left"/>
    </w:pPr>
    <w:rPr>
      <w:rFonts w:ascii="Cordia New" w:eastAsia="Cordia New" w:hAnsi="Times New Roman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อักขระ อักขระ อักขระ อักขระ,ข้อความเชิงอรรถ1, อักขระ"/>
    <w:basedOn w:val="a"/>
    <w:link w:val="a4"/>
    <w:rsid w:val="009E02BA"/>
    <w:rPr>
      <w:rFonts w:ascii="Ms Sans Serif" w:eastAsia="Times New Roman" w:hAnsi="Ms Sans Serif"/>
    </w:rPr>
  </w:style>
  <w:style w:type="character" w:customStyle="1" w:styleId="a4">
    <w:name w:val="ข้อความเชิงอรรถ อักขระ"/>
    <w:aliases w:val=" อักขระ อักขระ อักขระ อักขระ อักขระ,ข้อความเชิงอรรถ1 อักขระ, อักขระ อักขระ"/>
    <w:basedOn w:val="a0"/>
    <w:link w:val="a3"/>
    <w:rsid w:val="009E02BA"/>
    <w:rPr>
      <w:rFonts w:ascii="Ms Sans Serif" w:eastAsia="Times New Roman" w:hAnsi="Ms Sans Serif" w:cs="Cordia New"/>
      <w:sz w:val="28"/>
    </w:rPr>
  </w:style>
  <w:style w:type="paragraph" w:styleId="a5">
    <w:name w:val="header"/>
    <w:basedOn w:val="a"/>
    <w:link w:val="a6"/>
    <w:rsid w:val="009E02B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E02BA"/>
    <w:rPr>
      <w:rFonts w:ascii="Cordia New" w:eastAsia="Cordia New" w:hAnsi="Times New Roman" w:cs="Cordia New"/>
      <w:sz w:val="28"/>
    </w:rPr>
  </w:style>
  <w:style w:type="paragraph" w:styleId="a7">
    <w:name w:val="footer"/>
    <w:basedOn w:val="a"/>
    <w:link w:val="a8"/>
    <w:rsid w:val="009E02BA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9E02BA"/>
    <w:rPr>
      <w:rFonts w:ascii="Cordia New" w:eastAsia="Cordia New" w:hAnsi="Times New Roman" w:cs="Cordia New"/>
      <w:sz w:val="28"/>
    </w:rPr>
  </w:style>
  <w:style w:type="character" w:styleId="a9">
    <w:name w:val="page number"/>
    <w:basedOn w:val="a0"/>
    <w:rsid w:val="009E02BA"/>
  </w:style>
  <w:style w:type="paragraph" w:styleId="aa">
    <w:name w:val="Balloon Text"/>
    <w:basedOn w:val="a"/>
    <w:link w:val="ab"/>
    <w:uiPriority w:val="99"/>
    <w:semiHidden/>
    <w:unhideWhenUsed/>
    <w:rsid w:val="00C8161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8161C"/>
    <w:rPr>
      <w:rFonts w:ascii="Tahoma" w:eastAsia="Cordia New" w:hAnsi="Tahoma" w:cs="Angsana New"/>
      <w:sz w:val="16"/>
      <w:szCs w:val="20"/>
    </w:rPr>
  </w:style>
  <w:style w:type="table" w:styleId="ac">
    <w:name w:val="Table Grid"/>
    <w:basedOn w:val="a1"/>
    <w:uiPriority w:val="59"/>
    <w:rsid w:val="0023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400529</dc:creator>
  <cp:keywords/>
  <dc:description/>
  <cp:lastModifiedBy>Supawadee Kaewthae</cp:lastModifiedBy>
  <cp:revision>35</cp:revision>
  <cp:lastPrinted>2013-03-18T09:43:00Z</cp:lastPrinted>
  <dcterms:created xsi:type="dcterms:W3CDTF">2013-03-01T08:54:00Z</dcterms:created>
  <dcterms:modified xsi:type="dcterms:W3CDTF">2013-03-18T10:01:00Z</dcterms:modified>
</cp:coreProperties>
</file>