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2B2850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-630555</wp:posOffset>
                </wp:positionV>
                <wp:extent cx="1461770" cy="3048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50" w:rsidRDefault="002B2850" w:rsidP="002B2850">
                            <w:pPr>
                              <w:pStyle w:val="a9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2B2850" w:rsidRDefault="002B2850" w:rsidP="002B2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9.65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">
                <v:textbox>
                  <w:txbxContent>
                    <w:p w:rsidR="002B2850" w:rsidRDefault="002B2850" w:rsidP="002B2850">
                      <w:pPr>
                        <w:pStyle w:val="Header"/>
                      </w:pPr>
                      <w:bookmarkStart w:id="1" w:name="_GoBack"/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bookmarkEnd w:id="1"/>
                    <w:p w:rsidR="002B2850" w:rsidRDefault="002B2850" w:rsidP="002B2850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การขออนุญาตนำของออกจากเขตปลอดอากรเพื่อกำจัดหรือทำลาย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468C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E72F8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E72F8" w:rsidRDefault="00081011" w:rsidP="00BE72F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และเงื่อนไขในการยื่นคำขอเป็นไปตามประกาศกรมศุลกากรที่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115/2561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พฤษภาคม </w:t>
      </w:r>
      <w:r w:rsidRPr="00586D86">
        <w:rPr>
          <w:rFonts w:ascii="Tahoma" w:hAnsi="Tahoma" w:cs="Tahoma"/>
          <w:noProof/>
          <w:sz w:val="20"/>
          <w:szCs w:val="20"/>
        </w:rPr>
        <w:t xml:space="preserve">2561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เรื่อง หลักเกณฑ์ วิธีการ และเงื่อนไข การปฏิบัติพิธีการศุลกากรนำของเข้าไปในหรือปล่อยของออก การเก็บของ การขนถ่ายของ การตรวจตราและการควบคุมในเขตปลอดอากร ข้อ </w:t>
      </w:r>
      <w:r w:rsidR="00BE72F8">
        <w:rPr>
          <w:rFonts w:ascii="Tahoma" w:hAnsi="Tahoma" w:cs="Tahoma"/>
          <w:noProof/>
          <w:sz w:val="20"/>
          <w:szCs w:val="20"/>
        </w:rPr>
        <w:t>7.4 , 7.5</w:t>
      </w:r>
    </w:p>
    <w:p w:rsidR="00BE72F8" w:rsidRDefault="00081011" w:rsidP="00BE72F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ของที่จะได้รับอนุญาตให้นำออกไปจากเขตปลอดอากรเพื่อกำจัดหรือทำลาย ต้องเป็นของที่เสียหาย ของที่ใช้ไม่ได้ หรือของที่ไม่ได้ใช้ ซึ่งมีสภาพหรือเหตุอันควรทำลาย</w:t>
      </w:r>
    </w:p>
    <w:p w:rsidR="00BE72F8" w:rsidRDefault="00081011" w:rsidP="00BE72F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ผู้ได้รับใบอนุญาตประกอบกิจการในเขตปลอดอากรที่ประสงค์จะขอทำลายของ ให้ยื่นคำร้องขอทำลายของที่เสียหาย ของไม่ได้ใช้ หรือของใช้ไม่ได้ ตามแบบแนบท้ายประกาศกรมศุลกากรที่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115/2561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ต่อหน่วยงานศุลกากรที่กำกับดูแลเขตปลอดอากร พร้อมรายละเอียดเกี่ยวกับ ชนิดของ สภาพของ ปริมาณ และน้ำหนัก</w:t>
      </w:r>
    </w:p>
    <w:p w:rsidR="00BE72F8" w:rsidRDefault="00081011" w:rsidP="00BE72F8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กรมศุลกากรจะตั้งคณะกรรมการเพื่อตรวจสอบ และควบคุมการทำลาย</w:t>
      </w:r>
      <w:r w:rsidR="00BE72F8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</w:p>
    <w:p w:rsidR="00BE72F8" w:rsidRDefault="00081011" w:rsidP="00BE72F8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เมื่อได้รับอนุญาตแล้ว ให้ทำลายโดยวิธีเผาไฟ ฝังดิน สับเป็นชิ้นย่อย หรือโดยวิธีอื่นตามที่ได้รับอนุญาต เมื่อทำลายแล้วให้ผู้แทนทั้งสองฝ่าย ลงลายมือชื่อในเอกสารเป็นหลักฐาน</w:t>
      </w:r>
    </w:p>
    <w:p w:rsidR="00513AE8" w:rsidRPr="00BE72F8" w:rsidRDefault="00081011" w:rsidP="00BE72F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กรณีมีเหตุจำเป็นอันสมควร ไม่สามารถกำจัดหรือทำลายในเขตปลอดอากร จะอนุญาตให้ไปกำจัดหรือทำลายนอกเขตปลอดอากร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512343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3" w:rsidRPr="00796F5E" w:rsidRDefault="00512343" w:rsidP="0051234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96F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6F5E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512343" w:rsidRPr="00796F5E" w:rsidRDefault="00512343" w:rsidP="00512343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796F5E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96F5E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96F5E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796F5E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796F5E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512343" w:rsidRPr="00796F5E" w:rsidRDefault="00512343" w:rsidP="0051234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96F5E">
              <w:rPr>
                <w:rFonts w:ascii="Tahoma" w:hAnsi="Tahoma" w:cs="Tahoma" w:hint="cs"/>
                <w:iCs/>
                <w:sz w:val="20"/>
                <w:szCs w:val="20"/>
                <w:cs/>
              </w:rPr>
              <w:t>ช่องทางหลัก</w:t>
            </w:r>
            <w:r w:rsidRPr="00796F5E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hyperlink r:id="rId5" w:history="1">
              <w:r w:rsidRPr="00796F5E">
                <w:rPr>
                  <w:rStyle w:val="a6"/>
                  <w:rFonts w:ascii="Tahoma" w:hAnsi="Tahoma" w:cs="Tahoma"/>
                  <w:iCs/>
                  <w:color w:val="auto"/>
                  <w:sz w:val="20"/>
                  <w:szCs w:val="20"/>
                  <w:u w:val="none"/>
                </w:rPr>
                <w:t>cform@customs.go.th</w:t>
              </w:r>
            </w:hyperlink>
          </w:p>
          <w:p w:rsidR="00512343" w:rsidRPr="00796F5E" w:rsidRDefault="00512343" w:rsidP="0051234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96F5E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hyperlink r:id="rId6" w:history="1">
              <w:r w:rsidRPr="00796F5E">
                <w:rPr>
                  <w:rStyle w:val="a6"/>
                  <w:rFonts w:ascii="Tahoma" w:hAnsi="Tahoma" w:cs="Tahoma" w:hint="cs"/>
                  <w:iCs/>
                  <w:color w:val="auto"/>
                  <w:sz w:val="20"/>
                  <w:szCs w:val="20"/>
                  <w:u w:val="none"/>
                  <w:cs/>
                </w:rPr>
                <w:t>72000000</w:t>
              </w:r>
              <w:r w:rsidRPr="00796F5E">
                <w:rPr>
                  <w:rStyle w:val="a6"/>
                  <w:rFonts w:ascii="Tahoma" w:hAnsi="Tahoma" w:cs="Tahoma"/>
                  <w:iCs/>
                  <w:color w:val="auto"/>
                  <w:sz w:val="20"/>
                  <w:szCs w:val="20"/>
                  <w:u w:val="none"/>
                </w:rPr>
                <w:t>@customs.go.th</w:t>
              </w:r>
            </w:hyperlink>
          </w:p>
          <w:p w:rsidR="00512343" w:rsidRPr="00796F5E" w:rsidRDefault="00512343" w:rsidP="0051234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96F5E">
              <w:rPr>
                <w:rFonts w:ascii="Tahoma" w:hAnsi="Tahoma" w:cs="Tahoma" w:hint="cs"/>
                <w:iCs/>
                <w:sz w:val="20"/>
                <w:szCs w:val="20"/>
                <w:cs/>
              </w:rPr>
              <w:t>สำนักงานศุลกากรภาคที่ 2 73000000</w:t>
            </w:r>
            <w:r w:rsidRPr="00796F5E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512343" w:rsidRPr="00796F5E" w:rsidRDefault="00512343" w:rsidP="0051234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96F5E">
              <w:rPr>
                <w:rFonts w:ascii="Tahoma" w:hAnsi="Tahoma" w:cs="Tahoma" w:hint="cs"/>
                <w:iCs/>
                <w:sz w:val="20"/>
                <w:szCs w:val="20"/>
                <w:cs/>
              </w:rPr>
              <w:t>สำนักงานศุลกากรภาคที่ 3 74000000</w:t>
            </w:r>
            <w:r w:rsidRPr="00796F5E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512343" w:rsidRPr="00796F5E" w:rsidRDefault="00512343" w:rsidP="0051234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96F5E">
              <w:rPr>
                <w:rFonts w:ascii="Tahoma" w:hAnsi="Tahoma" w:cs="Tahoma" w:hint="cs"/>
                <w:iCs/>
                <w:sz w:val="20"/>
                <w:szCs w:val="20"/>
                <w:cs/>
              </w:rPr>
              <w:t>สำนักงานศุลกากรภาคที่ 4 75000000</w:t>
            </w:r>
            <w:r w:rsidRPr="00796F5E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512343" w:rsidRPr="00796F5E" w:rsidRDefault="00512343" w:rsidP="0051234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96F5E">
              <w:rPr>
                <w:rFonts w:ascii="Tahoma" w:hAnsi="Tahoma" w:cs="Tahoma" w:hint="cs"/>
                <w:iCs/>
                <w:sz w:val="20"/>
                <w:szCs w:val="20"/>
                <w:cs/>
              </w:rPr>
              <w:t>สำนักงานศุลกากรภาคที่ 5 75160000</w:t>
            </w:r>
            <w:r w:rsidRPr="00796F5E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3" w:rsidRPr="00796F5E" w:rsidRDefault="00512343" w:rsidP="00512343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796F5E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796F5E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สำนักงานศุลกากร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ด่านศุลกากรที่กำกับดูแลเขตปลอดอากร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BE72F8" w:rsidRDefault="00BE72F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รับเอกสารการยื่นคำร้อง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ตรวจสอบแบบคำขอฯ และเอกสารหลักฐานประกอบคำขอฯ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ลงทะเบียนรับคำร้อง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 ชนิดของ สภาพของ ปริมาณ น้ำหนัก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ดำเนินการพิจารณาอนุญาต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แจ้งผลการพิจารณาให้ผู้ยื่นคำขอทราบ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BE72F8" w:rsidRDefault="00BE72F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BE72F8" w:rsidRDefault="00BE72F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BE72F8" w:rsidRDefault="00BE72F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96F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96F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906334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แบบคำร้องขอทำลายของที่เสียหาย ของไม่ได้ใช้ หรือของใช้ไม่ได้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96F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319753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กรอกข้อมูลครบถ้วนและลงลายมือชื่อผู้มีอำนาจกระทำการ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96F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622892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ติดอากรแสตมป์ตามที่กฎหมายกำหนด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เอกสารที่มีความจำเป็นต่อการตรวจสอบชนิดของสภาพของ ปริมาณ น้ำหนัก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96F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781511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796F5E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BE72F8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คำร้องขอทำลายของที่เสียหาย ของไม่ได้ใช้ หรือของใช้ไม่ได้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96F5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7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bookmarkStart w:id="0" w:name="_GoBack"/>
      <w:bookmarkEnd w:id="0"/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E5F48"/>
    <w:rsid w:val="000F7FA3"/>
    <w:rsid w:val="0018011C"/>
    <w:rsid w:val="001A5925"/>
    <w:rsid w:val="00224397"/>
    <w:rsid w:val="00282033"/>
    <w:rsid w:val="002B2850"/>
    <w:rsid w:val="002D5CE3"/>
    <w:rsid w:val="00310762"/>
    <w:rsid w:val="003A318D"/>
    <w:rsid w:val="004D7C74"/>
    <w:rsid w:val="00512343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96F5E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E72F8"/>
    <w:rsid w:val="00C14D7A"/>
    <w:rsid w:val="00C2238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816F7-65D4-4522-A0B2-5A00E847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72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E72F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B2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2B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2000000@customs.go.th" TargetMode="External"/><Relationship Id="rId5" Type="http://schemas.openxmlformats.org/officeDocument/2006/relationships/hyperlink" Target="mailto:cform@customs.go.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7B738C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55E3-F283-4973-A1F6-BAED6B5A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Suwat Sookthai</dc:creator>
  <cp:lastModifiedBy>109896@TCA.CUSTOMS.NET</cp:lastModifiedBy>
  <cp:revision>5</cp:revision>
  <cp:lastPrinted>2020-03-02T04:58:00Z</cp:lastPrinted>
  <dcterms:created xsi:type="dcterms:W3CDTF">2023-06-09T07:35:00Z</dcterms:created>
  <dcterms:modified xsi:type="dcterms:W3CDTF">2023-09-12T04:14:00Z</dcterms:modified>
</cp:coreProperties>
</file>