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การจัดตั้งคลังสินค้าทัณฑ์บนประเภทคลังเก็บของสำหรับร้านค้าปลอดอากร - ขั้นตอนการขอเปิดดำเนินการคลังเก็บของสำหรับร้านค้าปลอดอากร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สำนักสิทธิประโยชน์ทางภาษีอากร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กระทรวงการคลัง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หลักเกณฑ์</w:t>
        <w:br/>
        <w:t xml:space="preserve"> คลังเก็บของสำหรับร้านค้าปลอดอากรมีเพื่อประโยชน์ในการเก็บรักษาของที่นำเข้ามาจากต่างประเทศหรือของอื่นใดตามที่อธิบดีเห็นสมควร เพื่อนำไปแสดงและขายในร้านค้าปลอดอากร</w:t>
        <w:br/>
        <w:t xml:space="preserve"> 1) ผู้ขออนุมัติจัดตั้งคลังเก็บของสำหรับร้านค้าปลอดอากรจะต้องเป็นนิติบุคคลตามกฎหมาย และมีทุนจดทะเบียนชำระแล้วไม่ต่ำกว่า 20 ล้านบาท หรือมีทุนจดทะเบียนชำระแล้วในจำนวนที่อธิบดีเห็นว่าเหมาะสมกับประเภทของกิจการ โดยมีผู้ถือหุ้นสัญชาติไทยไม่น้อยกว่าร้อยละ 51 ของทุนจดทะเบียน และไม่มีข้อจำกัดในการออกเสียงลงมติของผู้ถือหุ้น</w:t>
        <w:br/>
        <w:t xml:space="preserve"> 2) ต้องไม่เคยมีประวัติการกระทำความผิดอย่างร้ายแรงตามกฎหมายว่าด้วยศุลกากรและกฎหมายอื่นที่เกี่ยวข้องกับการศุลกากร จากการตรวจสอบย้อนหลัง 3 ปี นับแต่วันที่ยื่นคำขอ</w:t>
        <w:br/>
        <w:t xml:space="preserve"> 3) ไม่มีหนี้ค้างชำระต่อกรมศุลกากร</w:t>
        <w:br/>
        <w:t xml:space="preserve"> 4) เป็นผู้มีกรรมสิทธิ์หรือสิทธิครอบครองหรือมีสิทธิในการใช้พื้นที่ที่ขอจัดตั้งโดยชอบด้วยกฎหมาย</w:t>
        <w:br/>
        <w:t xml:space="preserve"> 5) สถานที่ขอจัดตั้งจะต้องอยู่ในบริเวณที่อธิบดีเห็นว่าเหมาะสม ซึ่งเจ้าหน้าที่สามารถปฏิบัติงานได้สะดวกและรัดกุม</w:t>
        <w:br/>
        <w:t xml:space="preserve"> 6) ต้องมีสถานที่เก็บและตรวจของ และมีที่ทำงานเจ้าหน้าที่ศุลกากร</w:t>
        <w:br/>
        <w:t xml:space="preserve"> 7) ต้องมีเครื่องมือ เครื่องใช้ และอุปกรณ์ที่ทันสมัยอื่น ๆ มีเครื่องคอมพิวเตอร์ที่สามารถเชื่อมโยงกับระบบศุลกากรอิเล็กทรอนิกส์ (TCES) เพื่อให้เจ้าหน้าที่ศุลกากรใช้สนับสนุนการปฏิบัติงานและเพิ่มประสิทธิภาพการบริหารจัดการในคลังเก็บของสำหรับร้านค้าปลอดอากร มีระบบกล้องโทรทัศน์วงจรปิด (CCTV) ที่มีความสามารถในการบันทึกภาพเหตุการณ์บุคคล หมายเลขทะเบียนยานพาหนะ และสามารถเปิดตรวจสอบข้อมูลภาพย้อนหลังได้ไม่น้อยกว่า 60 วัน และระบบควบคุมอื่นๆ ตามความจำเป็นที่กรมศุลกากรจะกำหนด</w:t>
        <w:br/>
        <w:t xml:space="preserve"> 8) การจัดสถานที่ การควบคุม การเก็บรักษาของและการขนส่ง ตลอดจนอุปกรณ์เครื่องมือที่ใช้จะต้องให้ทั้งความสะดวกและความรัดกุมเพียงพอ</w:t>
        <w:br/>
        <w:t xml:space="preserve"> 9) ต้องมีระบบบัญชีที่ดีควบคุมด้วยระบบคอมพิวเตอร์ และเป็นระบบที่กรมศุลกากรสามารถตรวจสอบได้ โดยหลักฐานการควบคุมและทะเบียนทางบัญชีให้ใช้คอมพิวเตอร์ควบคุมตามแบบที่กรมศุลกากรกำหนด และจะต้องดูแลรักษาให้อยู่ในสภาพเรียบร้อยเป็นเวลาไม่น้อยกว่า 5 ปี และพร้อมที่จะให้เจ้าหน้าที่ศุลกากรตรวจสอบได้ตลอดเวลา</w:t>
        <w:br/>
        <w:t xml:space="preserve"> 10) ต้องดูแลรักษาสถานที่ ระบบควบคุม และอุปกรณ์ต่างๆ ที่กำหนดให้มีดังกล่าวข้างต้น รวมทั้งข้อมูลคอมพิวเตอร์ให้อยู่ในสภาพเรียบร้อยพร้อมที่จะให้เจ้าหน้าที่ศุลกากรตรวจสอบตลอดเวลา ตลอดจนจัดให้มีการแก้ไขปรับปรุง การพัฒนาระบบ การจัดหาเพิ่มเติมตามที่กรมศุลกากรกำหนด</w:t>
        <w:br/>
        <w:t xml:space="preserve"> 11) ยินยอมและให้ความสะดวกแก่เจ้าหน้าที่ศุลกากรในการเข้าไปปฏิบัติหน้าที่ในคลังสินค้าทัณฑ์บนได้ตลอดเวลา</w:t>
        <w:br/>
        <w:t xml:space="preserve"> 12) ต้องชำระค่าธรรมเนียมประจำปี ตามที่รัฐมนตรีกำหนดในกฎกระทรวง ค่าธรรมเนียมประจำปีจะสิ้นสุดในวันที่ 31 ธันวาคม ของทุกๆ ปี และจะต้องชำระค่าธรรมเนียมประจำปีถัดไปก่อนวันที่ 31 ธันวาคม ของปีปัจจุบัน</w:t>
        <w:br/>
        <w:t xml:space="preserve"> 13) ต้องปฏิบัติตามระเบียบข้อบังคับศุลกากร และคำสั่งอันชอบด้วยกฎหมายของเจ้าหน้าที่ศุลกากร</w:t>
        <w:br/>
        <w:t xml:space="preserve">วิธีการ</w:t>
        <w:br/>
        <w:t xml:space="preserve"> 1) ผู้ขออนุมัติจัดตั้งคลังเก็บของสำหรับร้านค้าปลอดอากรต้องยื่นคำขอจัดตั้งคลังเก็บของสำหรับร้านค้าปลอดอากรตามแบบที่กำหนดต่อฝ่ายจัดตั้งคลังสินค้าทัณฑ์บน ส่วนหลักเกณฑ์และทะเบียนสิทธิประโยชน์ สำนักสิทธิประโยชน์ทางภาษีอากร กรมศุลกากร พร้อมเอกสารประกอบตามที่แนบท้ายนี้</w:t>
        <w:br/>
        <w:t xml:space="preserve"> 2) ฝ่ายจัดตั้งคลังสินค้าทัณฑ์บน ส่วนหลักเกณฑ์และทะเบียนสิทธิประโยชน์ สำนักสิทธิประโยชน์ทางภาษีอากร ตรวจสอบคำขอจัดตั้งคลังเก็บของสำหรับร้านค้าปลอดอากรพร้อมเอกสารประกอบให้ถูกต้องครบถ้วนตามแบบแนบท้ายนี้ หากเห็นว่าคำขอไม่ถูกต้องหรือยังขาดเอกสารหรือหลักฐานใดให้แจ้งให้ผู้ยื่นคำขอทราบทันที ถ้าเป็นกรณีที่สามารถแก้ไขหรือเพิ่มเติมได้ในขณะนั้น ให้แจ้งให้ผู้ยื่นคำขอดำเนินการแก้ไขหรือยื่นเอกสารหรือหลักฐานเพิ่มเติมให้ครบถ้วน ถ้าเป็นกรณีที่ไม่อาจดำเนินการได้ในขณะนั้น ให้บันทึกความบกพร่องและรายการเอกสารหรือหลักฐานที่จะต้องยื่นเพิ่มเติม พร้อมทั้งกำหนดระยะเวลาที่ผู้ยื่นคำขอจะต้องดำเนินการแก้ไขหรือยื่นเพิ่มเติมไว้ และให้เจ้าหน้าที่ผู้รับเรื่องและผู้ยื่นคำขอลงนามไว้ในบันทึกนั้น และจัดทำสำเนามอบให้ผู้ยื่นคำขอไว้เป็นหลักฐาน 1 ฉบับ ทั้งนี้ หากครบกำหนดระยะเวลาแล้ว ผู้ยื่นคำขอไม่ได้มาดำเนินการให้ครบถ้วนให้ถือว่าคำขอนั้นเป็นอันยกเลิก</w:t>
        <w:br/>
        <w:t xml:space="preserve"> 3) เมื่อเอกสารถูกต้องครบถ้วน ให้ส่วนหลักเกณฑ์และทะเบียนสิทธิประโยชน์ ส่วนตรวจสอบคลังสินค้าทัณฑ์บน สำนักสิทธิประโยชน์ทางภาษีอากร และหน่วยงานที่มีหน้าที่กำกับดูแลคลังสินค้าทัณฑ์บนไปตรวจสอบสถานที่ที่ขออนุมัติจัดตั้งพร้อมทั้งสรุปความเห็นเสนออธิบดีหรือผู้ที่อธิบดีมอบหมายเพื่อพิจารณาอนุมัติในหลักการให้จัดตั้งคลังสินค้าทัณฑ์บน ทั้งนี้ ต้องดำเนินการให้แล้วเสร็จภายใน 30 วันทำการ นับแต่วันที่ได้รับเอกสารครบถ้วนถูกต้องและตรวจสอบสถานที่แล้ว</w:t>
        <w:br/>
        <w:t xml:space="preserve"> 4) เมื่อผู้ขออนุมัติจัดตั้งฯ ซึ่งได้รับอนุมัติในหลักการได้จัดเตรียมอาคารสถานที่และจัดหาเครื่องมือ เครื่องใช้ในการตรวจสอบสินค้า อุปกรณ์สำนักงาน ระบบควบคุมต่างๆ และระบบคอมพิวเตอร์ที่สามารถเชื่อมโยงกับระบบคอมพิวเตอร์ของกรมศุลกากรครบถ้วนถูกต้องตามรูปแบบที่กรมศุลกากรกำหนด และแจ้งกรมศุลกากรทราบเพื่อขอเปิดดำเนินการแล้ว ให้ฝ่ายจัดตั้งคลังสินค้าทัณฑ์บน ส่วนหลักเกณฑ์และทะเบียนสิทธิประโยชน์ ส่วนตรวจสอบคลังสินค้าทัณฑ์บน สำนักสิทธิประโยชน์ทางภาษีอากร และหน่วยงานที่กำกับดูแลคลังสินค้าทัณฑ์บนไปตรวจสอบความพร้อมในการเปิดดำเนินการ</w:t>
        <w:br/>
        <w:t xml:space="preserve"> 5) หากผู้ขอจัดตั้งได้ปฏิบัติตามหลักเกณฑ์และเงื่อนไขที่กำหนดครบถ้วน พร้อมทั้งทำสัญญาประกันและทัณฑ์บน ชำระค่าธรรมเนียมประจำปีตามอัตราที่กำหนดในกฎกระทรวง และวางหนังสือค้ำประกันของธนาคารจำนวน 1 ล้านบาท ตามแบบที่กรมศุลกากรกำหนด ให้ฝ่ายจัดตั้งคลังสินค้าทัณฑ์บนสรุปเรื่องเสนออธิบดีหรือผู้ที่อธิบดีมอบหมาย เพื่ออนุมัติให้เปิดดำเนินการและลงนามรับสัญญาประกันและทัณฑ์บน พร้อมทั้งแจ้งผลการพิจารณาและส่งมอบสัญญาประกันและทัณฑ์บนแก่ผู้ได้รับอนุมัติให้จัดตั้งต่อไป ทั้งนี้ ต้องดำเนินการให้แล้วเสร็จภายในกำหนด 30 วันทำการ นับจากวันตรวจสอบว่า สถานที่มีความพร้อมในการเปิดดำเนินการ และให้บันทึกผลการอนุมัติให้เปิดดำเนินการเข้าสู่ระบบทะเบียนผู้ประกอบการที่ได้รับสิทธิประโยชน์ทางภาษีอากรตามระเบียบที่ศุลกากรกำหนด</w:t>
        <w:br/>
        <w:t xml:space="preserve"/>
        <w:br/>
        <w:t xml:space="preserve">เงื่อนไข</w:t>
        <w:br/>
        <w:t xml:space="preserve"> 1) ของนำเข้าให้เก็บได้ 2 ปี นับแต่วันนำเข้าไปในคลังเก็บของสำหรับร้านค้าปลอดอากร</w:t>
        <w:br/>
        <w:t xml:space="preserve"> 2) ของที่สามารถนำเข้าไปเก็บในคลังเก็บของสำหรับร้านค้าปลอดอากร มีดังนี้</w:t>
        <w:br/>
        <w:t xml:space="preserve">          2.1)ของนำเข้า หมายความรวมถึง ของที่นำเข้าโดยตรงจากต่างประเทศ หรือของที่โอนมาจากคลังสินค้าทัณฑ์บนอื่น หรือของที่นำออกมาจากเขตปลอดอากร หรือของที่โอนมาจากของนำเข้าเพื่อใช้ในการผลิต ผสม ประกอบ หรือบรรจุตามมาตรา 19 ทวิ</w:t>
        <w:br/>
        <w:t xml:space="preserve">          2.2)ของภายในประเทศ หมายความรวมถึง ของที่นำเข้ามาจากต่างประเทศ และได้ชำระค่าภาษีอากรครบถ้วนแล้ว หรือของอื่นใดภายในประเทศซึ่งได้รับอนุญาตจากอธิบดีให้นำเข้าเก็บได้</w:t>
        <w:br/>
        <w:t xml:space="preserve"> 3) คลังเก็บของสำหรับร้านค้าปลอดอากรจะต้องคงคุณสมบัติในการขอจัดตั้ง และปฏิบัติตามเงื่อนไขหรือข้อกำหนดที่ให้ไว้กับกรมศุลกากร ตลอดจนต้องปรับปรุงเปลี่ยนแปลงแนวทางการปฏิบัติให้สอดคล้องกับประกาศ ระเบียบที่กรมศุลกากรเปลี่ยนแปลงหรือกำหนดขึ้นใหม่ด้วย โดยกรมศุลกากรจะตรวจสอบการดำเนินงานทุกๆ 2 ปี นับแต่วันที่ลงนามในสัญญาประกันและทัณฑ์บน หากพบว่าไม่ปฏิบัติตามระเบียบที่กำหนด กรมศุลกากรจะแจ้งยกเลิกการประกอบการ และบังคับสัญญาประกันและทัณฑ์บนและเรียกค่าเสียหาย หรือดำเนินการอย่างอื่นตามที่เห็นสมควร</w:t>
        <w:br/>
        <w:t xml:space="preserve"/>
        <w:br/>
        <w:t xml:space="preserve"/>
        <w:br/>
        <w:t xml:space="preserve">หมายเหตุ</w:t>
        <w:br/>
        <w:t xml:space="preserve"/>
        <w:br/>
        <w:t xml:space="preserve">1. การนับระยะเวลาตามกฎหมายที่กำหนดระยะเวลาข้างต้นจะเริ่มนับ ดังนี้</w:t>
        <w:br/>
        <w:t xml:space="preserve"/>
        <w:br/>
        <w:t xml:space="preserve"/>
        <w:br/>
        <w:t xml:space="preserve"/>
        <w:br/>
        <w:t xml:space="preserve"> - ขั้นตอนการอนุมัติในหลักการให้จัดตั้งคลังเก็บของสำหรับร้านค้าปลอดอากร จะเริ่มระยะเวลาตั้งแต่วันที่ได้รับเอกสารครบถ้วนถูกต้องและตรวจสอบสถานที่แล้ว</w:t>
        <w:br/>
        <w:t xml:space="preserve"/>
        <w:br/>
        <w:t xml:space="preserve"/>
        <w:br/>
        <w:t xml:space="preserve"/>
        <w:br/>
        <w:t xml:space="preserve"> - ขั้นตอนการอนุมัติให้เปิดดำเนินการคลังเก็บของสำหรับร้านค้าปลอดอากร จะเริ่มระยะเวลาตั้งแต่วันที่ไปตรวจสอบสถานที่ว่ามีความพร้อมในการเปิดดำเนินการ และผู้ขออนุมัติจัดตั้งคลังเก็บของสำหรับร้านค้าปลอดอากรมาทำสัญญาประกันและทัณฑ์บน ชำระค่าธรรมเนียมประจำปีตามอัตราที่กำหนดในกฎกระทรวง และวางหนังสือค้ำประกันของธนาคารตามแบบที่กรมศุลกากรกำหนด</w:t>
        <w:br/>
        <w:t xml:space="preserve"/>
        <w:br/>
        <w:t xml:space="preserve">** ทั้งนี้จะมีการแจ้งผลการพิจารณาให้ผู้ยื่นคำขอทราบ ภายใน 7 วันทำการนับแต่วันที่พิจารณาแล้ว</w:t>
        <w:br/>
        <w:t xml:space="preserve"/>
        <w:br/>
        <w:t xml:space="preserve"/>
        <w:br/>
        <w:t xml:space="preserve"/>
        <w:br/>
        <w:t xml:space="preserve">2. การจัดเก็บค่าธรรมเนียมตามกฎกระทรวง ฉบับที่ 142 (พ.ศ.2546) ออกตามความในพระราชบัญญัติศุลกากร พระพุทธศักราช 2469 ใบแนบ ศ.6 อัตราค่าธรรมเนียมสำหรับโรงพักสินค้า คลังสินค้าทัณฑ์บน และเขตปลอดอากร ดังนี้</w:t>
        <w:br/>
        <w:t xml:space="preserve"/>
        <w:br/>
        <w:t xml:space="preserve"/>
        <w:br/>
        <w:t xml:space="preserve"/>
        <w:br/>
        <w:t xml:space="preserve">- สำหรับคลังสินค้าทัณฑ์บนตาม มาตรา 8</w:t>
        <w:br/>
        <w:t xml:space="preserve"/>
        <w:br/>
        <w:t xml:space="preserve"/>
        <w:br/>
        <w:t xml:space="preserve"/>
        <w:br/>
        <w:t xml:space="preserve"> (ก) คลังสินค้าทัณฑ์บนประเภทอู่ซ่อมสร้างเรือหรืออากาศยาน แห่งละ 10,000 บาท ต่อปี</w:t>
        <w:br/>
        <w:t xml:space="preserve"/>
        <w:br/>
        <w:t xml:space="preserve"/>
        <w:br/>
        <w:t xml:space="preserve"/>
        <w:br/>
        <w:t xml:space="preserve"> (ข) คลังสินค้าทัณฑ์บนอื่นๆ แห่งละ 30,000 บาท ต่อปี</w:t>
        <w:br/>
        <w:t xml:space="preserve"/>
        <w:br/>
        <w:t xml:space="preserve"/>
        <w:br/>
        <w:t xml:space="preserve"/>
        <w:br/>
        <w:t xml:space="preserve">- สำหรับคลังสินค้าทัณฑ์บนตาม มาตรา 8 ทวิ</w:t>
        <w:br/>
        <w:t xml:space="preserve"/>
        <w:br/>
        <w:t xml:space="preserve"/>
        <w:br/>
        <w:t xml:space="preserve"/>
        <w:br/>
        <w:t xml:space="preserve"> (ก) คลังสินค้าทัณฑ์บนสำหรับแสดงและขายของ แห่งละ 30,000 บาท ต่อปี ที่เก็บในคลังสินค้าทัณฑ์บน</w:t>
        <w:br/>
        <w:t xml:space="preserve"/>
        <w:br/>
        <w:t xml:space="preserve"/>
        <w:br/>
        <w:t xml:space="preserve"/>
        <w:br/>
        <w:t xml:space="preserve"> (ข) คลังสินค้าทัณฑ์บนประเภทโรงผลิตสินค้า แห่งละ 10,000 บาท ต่อปี</w:t>
        <w:br/>
        <w:t xml:space="preserve"/>
        <w:br/>
        <w:t xml:space="preserve"/>
        <w:br/>
        <w:t xml:space="preserve"/>
        <w:br/>
        <w:t xml:space="preserve"> (ค) คลังสินค้าทัณฑ์บนอื่นๆ แห่งละ 30,000 บาท ต่อปี</w:t>
        <w:br/>
        <w:t xml:space="preserve"/>
        <w:br/>
        <w:t xml:space="preserve"/>
        <w:br/>
        <w:t xml:space="preserve"/>
        <w:br/>
        <w:t xml:space="preserve">3. การจัดเก็บค่าธรรมเนียมตามกฎกระทรวง ฉบับที่ 144 (พ.ศ.2547) ออกตามความในพระราชบัญญัติศุลกากร พระพุทธศักราช 2469 ใบแนบ ศ.4 อัตราค่าเดินทางและค่าธรรมเนียมประจำวันสำหรับพนักงานประจำการนอกเขตที่ทำการศุลกากรหรือทำการพิเศษ ดังนี้</w:t>
        <w:br/>
        <w:t xml:space="preserve"/>
        <w:br/>
        <w:t xml:space="preserve"/>
        <w:br/>
        <w:t xml:space="preserve"/>
        <w:br/>
        <w:t xml:space="preserve">- ค่าธรรมเนียมประจำวัน ประจำการระหว่างเวลา 06.00 น. ถึง 18.00 น.</w:t>
        <w:br/>
        <w:t xml:space="preserve"/>
        <w:br/>
        <w:t xml:space="preserve"/>
        <w:br/>
        <w:t xml:space="preserve"/>
        <w:br/>
        <w:t xml:space="preserve"> (ก) ศุลการักษ์ หรือเจ้าหน้าที่ที่มีตำแหน่งต่ำกว่านายตรวจศุลกากร 70 บาท</w:t>
        <w:br/>
        <w:t xml:space="preserve"/>
        <w:br/>
        <w:t xml:space="preserve"/>
        <w:br/>
        <w:t xml:space="preserve"/>
        <w:br/>
        <w:t xml:space="preserve"> (ข) นายตรวจศุลกากร หรือเจ้าหน้าที่ที่มีตำแหน่งเทียบเท่านายตรวจศุลกากร 200 บาท</w:t>
        <w:br/>
        <w:t xml:space="preserve"/>
        <w:br/>
        <w:t xml:space="preserve"/>
        <w:br/>
        <w:t xml:space="preserve"/>
        <w:br/>
        <w:t xml:space="preserve"> (ค) นายด่านศุลกากร สารวัตรศุลกากร หรือเจ้าหน้าที่ที่มีตำแหน่งเทียบเท่าสารวัตร ศุลกากร 400 บาท</w:t>
        <w:br/>
        <w:t xml:space="preserve"/>
        <w:br/>
        <w:t xml:space="preserve"/>
        <w:br/>
        <w:t xml:space="preserve"/>
        <w:br/>
        <w:t xml:space="preserve">4. การดำเนินการติดตั้งระบบเครือข่ายคอมพิวเตอร์ที่เชื่อมโยงกับกรมศุลกากร ผู้ขออนุมัติจัดตั้งคลังสินค้าทัณฑ์บนจะต้องดำเนินการตามหนังสือของส่วนพัฒนาคอมพิวเตอร์และเครือข่าย สำนักเทคโนโลยีสารสนเทศและการสื่อสาร ที่ กค 0515(3)/531 ลงวันที่ 3 กันยายน 2557</w:t>
        <w:br/>
        <w:t xml:space="preserve"/>
        <w:br/>
        <w:t xml:space="preserve"/>
        <w:br/>
        <w:t xml:space="preserve"/>
        <w:br/>
        <w:t xml:space="preserve">5. ระบบบัญชีที่ควบคุมด้วยระบบคอมพิวเตอร์ ต้องสามารถแสดงรายละเอียดเกี่ยวกับการควบคุมบัญชีสินค้านำเข้า-ส่งออก สินค้าคงเหลือ และสามารถจัดทำรายงานส่งกรมศุลกากรได้ตามประกาศสำนักสิทธิประโยชน์ทางภาษีอากร ที่ 12/2557</w:t>
        <w:br/>
        <w:t xml:space="preserve"/>
        <w:br/>
        <w:t xml:space="preserve"/>
        <w:br/>
        <w:t xml:space="preserve"/>
        <w:br/>
        <w:t xml:space="preserve">6. ค่าธรรมเนียมคู่มือสำหรับประชาชน แผ่นละ 40 บาท</w:t>
        <w:br/>
        <w:t xml:space="preserve"/>
        <w:br/>
        <w:t xml:space="preserve"/>
        <w:br/>
        <w:t xml:space="preserve"/>
        <w:br/>
        <w:t xml:space="preserve">**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ฝ่ายจัดตั้งคลังสินค้าทัณฑ์บน ส่วนหลักเกณฑ์และทะเบียนสิทธิประโยชน์ สำนักสิทธิประโยชน์ทางภาษีอากร กรมศุลกากร เลขที่ 1 ถนนสุนทรโกษา เขตคลองเตย กรุงเทพฯ 10110 โทร.02-6676534/ติดต่อด้วยตนเอง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เรื่องตรวจสอบคำขอเปิดดำเนินการคลังเก็บของสำหรับร้านค้าปลอดอากรและเอกสารประกอบให้ถูกต้องครบถ้ว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(กรณีเนื้อหาที่ปรากฏในคำขอและเอกสารหลักฐานไม่ชัดเจน เจ้าหน้าที่อาจแจ้งให้ผู้ยื่นคำขอชี้แจงรายละเอียดเพิ่มเติม)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0.5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สำนักสิทธิประโยชน์ทางภาษีอากร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เจ้าหน้าที่ไปตรวจสอบสถานที่ที่ขอเปิดดำเนินการคลังฯ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สำนักสิทธิประโยชน์ทางภาษีอากร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เจ้าหน้าที่สรุปความเห็นเสนอเพื่อพิจารณาอนุมัติให้เปิดดำเนินการคลังสินค้าทัณฑ์บน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(* นับแต่วันที่ไปตรวจสอบสถานที่ว่ามีความพร้อมในการเปิดดำเนินการ และผู้ขออนุมัติจัดตั้งคลังสินค้าทัณฑ์บนมาทำสัญญาประกันและทัณฑ์บน ชำระค่าธรรมเนียมประจำปี และวางหนังสือค้ำประกันของธนาคาร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17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สำนักสิทธิประโยชน์ทางภาษีอากร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อธิบดี/ผู้ที่ได้รับมอบหมาย พิจารณาอนุมัติให้เปิดดำเนินการคลังสินค้าทัณฑ์บน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สำนักสิทธิประโยชน์ทางภาษีอากร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เจ้าหน้าที่ออกเลขทะเบียนสิทธิประโยชน์ฯ/</w:t>
              <w:br/>
              <w:t xml:space="preserve"/>
              <w:br/>
              <w:t xml:space="preserve">เจ้าหน้าที่แจ้งผลการอนุมัติเปิดดำเนินการและส่งมอบเอกสารให้ผู้เกี่ยวข้องทราบ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1.5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สำนักสิทธิประโยชน์ทางภาษีอากร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เจ้าหน้าที่เสนอกรมฯ เพื่อออกประกาศกรมฯ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สำนักสิทธิประโยชน์ทางภาษีอากร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อธิบดี/ผู้ที่ได้รับมอบหมายพิจารณาลงนามในประกาศกรมฯ /</w:t>
              <w:br/>
              <w:t xml:space="preserve"/>
              <w:br/>
              <w:t xml:space="preserve">/แจ้งเวียนให้ทราบทั่วกัน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สำนักสิทธิประโยชน์ทางภาษีอากร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หนังสือเดินทาง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(กรณีเป็นชาวต่างชาติ)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กรมการกงสุล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ใบอนุญาตทำงานในประเทศไทยของกรรมการผู้มีอำนาจกระทำการแทนบริษัท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(กรณีเป็นชาวต่างชาติ)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 ศูนย์บริการวีซ่าและใบอนุญาตทำงาน  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หนังสือมอบอำนาจกระทำการแทน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(กรณีกรรมการบริษัทฯไม่ได้ยื่นคำขอด้วยตัวเอง •</w:t>
              <w:tab/>
              <w:t xml:space="preserve">บัตรประจำตัวประชาชนของผู้รับมอบอำนาจ •</w:t>
              <w:tab/>
              <w:t xml:space="preserve">บัตรประจำตัวประชาชนของกรรมการผู้มีอำนาจกระทำการแทนบริษัท)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(- ที่ออกให้ ไม่เกิน 6 เดือน - มีวัตถุประสงค์สอดคล้องกับที่ขอจัดตั้ง - สถานที่ที่ขอจัดตั้งได้จดทะเบียนสาขาแล้ว)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หนังสือแจ้งขอเปิดดำเนินการคลังเก็บของสำหรับร้านค้าปลอดอากร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ภาพถ่ายสีของสถานที่จัดตั้งคลังฯ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(ภาพถ่ายสีของสถานที่จัดตั้งคลังฯ ให้ติดลงในกระดาษ A4 หน้าละ 2 ภาพ พร้อมพิมพ์คำบรรยายใต้ภาพทุกภาพ - รั้ว - CCTV - สถานที่ทำงานของเจ้าหน้าที่ศุลกากร - ระบบคอมพิวเตอร์ที่เชื่อมโยงกับระบบคอมพิวเตอร์ - ระบบควบคุมบัญชีสินค้านำเข้า-ส่งออก สินค้าคงเหลือที่สามารถจัดทำรายงานส่งกรมศุลกากรตามประกาศ สสอ.ที่ 12/2557 - ประตูทางเข้า – ออก คลังสินค้าทัณฑ์บน - ป้ายคลังสินค้าทัณฑ์บน - ถุงใสใส่สินค้า พร้อมตัวอย่างถุง)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การจัดเก็บค่าธรรมเนียมตามกฎกระทรวง ฉบับที่ 142 (พ.ศ.2546) ออกตามความในพระราชบัญญัติศุลกากร พระพุทธศักราช 2469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(ต้องชำระค่าธรรมเนียมประจำปี ตามที่รัฐมนตรีกำหนดในกฎกระทรวง ในอัตรา แห่งละ 30,000 บาทต่อปี ค่าธรรมเนียมประจำปีจะสิ้นสุดในวันที่ 31 ธันวาคม ของทุกๆ ปี และจะต้องชำระค่าธรรมเนียมประจำปีถัดไปก่อนวันที่ 31 ธันวาคม ของปีปัจจุบัน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30,000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การจัดเก็บค่าธรรมเนียมตามกฎกระทรวง ฉบับที่ 144 (พ.ศ.2547) ออกตามความในพระราชบัญญัติศุลกากร พระพุทธศักราช 2469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(ใบแนบ ศ.4 อัตราค่าเดินทางและค่าธรรมเนียมประจำวันสำหรับพนักงานประจำการนอกเขตที่ทำการศุลกากรหรือทำการพิเศษ ดังนี้ - ค่าธรรมเนียมประจำวัน </w:t>
              <w:tab/>
              <w:t xml:space="preserve">ประจำการระหว่างเวลา 06.00 น. ถึง 18.00 น. (ก) ศุลการักษ์ หรือเจ้าหน้าที่ที่มีตำแหน่งต่ำกว่านายตรวจศุลกากร 70 บาท (ข) นายตรวจศุลกากร หรือเจ้าหน้าที่ที่มีตำแหน่งเทียบเท่านายตรวจศุลกากร 200 บาท (ค) นายด่านศุลกากร สารวัตรศุลกากร หรือเจ้าหน้าที่ที่มีตำแหน่งเทียบเท่าสารวัตร ศุลกากร 400 บาท)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1,600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ระฆังศุลกากรของสำนักสิทธิประโยชน์ทางภาษีอากร โทร.02-6676010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โทรศัพท์สายด่วนศุลกากร 1332 ในวันและเวลาราชการ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โทรสารหมายเลข 0 2671 5250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ไปรษณีย์โดยทำเป็นหนังสือส่งมาที่ กลุ่มคุ้มครองและส่งเสริมจริยธรรม กรมศุลกากร ถนนสุนทรโกษา แขวงคลองเตย เขตคลองเตย กรุงเทพมหานคร 10110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จดหมายอิเล็กทรอนิกส์ (e-Mail) ที่ ctc@customs.go.th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สื่อสารมวลชน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(กรณีที่หัวหน้ากลุ่มคุ้มครองจริยธรรมของกรมศุลกากรเห็นควรรับเป็นเรื่องร้องเรียน)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ติดต่อด้วยตนเองในวันและเวลาราชการ ณ กลุ่มคุ้มครองและส่งเสริมจริยธรรม กรมศุลกากร ถนนสุนทรโกษา แขวงคลองเตย เขตคลองเตย 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ศูนย์บริการศุลกากร (โทร. 1164) หรือหน่วยงานภาครัฐอื่น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21/07/2558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